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E0" w:rsidRDefault="00362DE0" w:rsidP="00362DE0">
      <w:pPr>
        <w:pStyle w:val="Default"/>
      </w:pPr>
    </w:p>
    <w:p w:rsidR="00362DE0" w:rsidRPr="00E44215" w:rsidRDefault="00362DE0" w:rsidP="00362DE0">
      <w:pPr>
        <w:pStyle w:val="Default"/>
        <w:jc w:val="center"/>
        <w:rPr>
          <w:b/>
          <w:sz w:val="28"/>
          <w:szCs w:val="28"/>
        </w:rPr>
      </w:pPr>
      <w:r w:rsidRPr="00E44215">
        <w:rPr>
          <w:b/>
          <w:bCs/>
          <w:sz w:val="28"/>
          <w:szCs w:val="28"/>
        </w:rPr>
        <w:t>Аналитическая справка</w:t>
      </w:r>
    </w:p>
    <w:p w:rsidR="00362DE0" w:rsidRPr="00E44215" w:rsidRDefault="00362DE0" w:rsidP="00362DE0">
      <w:pPr>
        <w:pStyle w:val="Default"/>
        <w:jc w:val="center"/>
        <w:rPr>
          <w:b/>
          <w:bCs/>
          <w:sz w:val="28"/>
          <w:szCs w:val="28"/>
        </w:rPr>
      </w:pPr>
      <w:r w:rsidRPr="00E44215">
        <w:rPr>
          <w:b/>
          <w:bCs/>
          <w:sz w:val="28"/>
          <w:szCs w:val="28"/>
        </w:rPr>
        <w:t xml:space="preserve">по результатам региональной диагностической работы </w:t>
      </w:r>
    </w:p>
    <w:p w:rsidR="00362DE0" w:rsidRPr="00E44215" w:rsidRDefault="00362DE0" w:rsidP="00362DE0">
      <w:pPr>
        <w:pStyle w:val="Default"/>
        <w:jc w:val="center"/>
        <w:rPr>
          <w:b/>
          <w:sz w:val="28"/>
          <w:szCs w:val="28"/>
        </w:rPr>
      </w:pPr>
      <w:r w:rsidRPr="00E44215">
        <w:rPr>
          <w:b/>
          <w:bCs/>
          <w:sz w:val="28"/>
          <w:szCs w:val="28"/>
        </w:rPr>
        <w:t xml:space="preserve">по математике в 6-х классах </w:t>
      </w:r>
    </w:p>
    <w:p w:rsidR="00362DE0" w:rsidRPr="00E44215" w:rsidRDefault="00362DE0" w:rsidP="00362DE0">
      <w:pPr>
        <w:pStyle w:val="a5"/>
        <w:jc w:val="center"/>
        <w:rPr>
          <w:rFonts w:ascii="Times New Roman" w:hAnsi="Times New Roman" w:cs="Times New Roman"/>
          <w:b/>
          <w:bCs/>
          <w:sz w:val="28"/>
          <w:szCs w:val="28"/>
        </w:rPr>
      </w:pPr>
      <w:r w:rsidRPr="00E44215">
        <w:rPr>
          <w:rFonts w:ascii="Times New Roman" w:hAnsi="Times New Roman" w:cs="Times New Roman"/>
          <w:b/>
          <w:bCs/>
          <w:sz w:val="28"/>
          <w:szCs w:val="28"/>
        </w:rPr>
        <w:t xml:space="preserve">общеобразовательных организаций Кронштадтского района Санкт-Петербурга </w:t>
      </w:r>
    </w:p>
    <w:p w:rsidR="00F15CD4" w:rsidRDefault="00F15CD4" w:rsidP="00362DE0">
      <w:pPr>
        <w:pStyle w:val="a5"/>
        <w:jc w:val="center"/>
        <w:rPr>
          <w:rFonts w:ascii="Times New Roman" w:hAnsi="Times New Roman" w:cs="Times New Roman"/>
          <w:b/>
          <w:sz w:val="28"/>
          <w:szCs w:val="28"/>
        </w:rPr>
      </w:pPr>
    </w:p>
    <w:p w:rsidR="00367A5E" w:rsidRPr="00E44215" w:rsidRDefault="00F15CD4" w:rsidP="00F15CD4">
      <w:pPr>
        <w:pStyle w:val="a5"/>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r w:rsidR="000A4079" w:rsidRPr="00E44215">
        <w:rPr>
          <w:rFonts w:ascii="Times New Roman" w:hAnsi="Times New Roman" w:cs="Times New Roman"/>
          <w:b/>
          <w:sz w:val="28"/>
          <w:szCs w:val="28"/>
        </w:rPr>
        <w:t>21</w:t>
      </w:r>
      <w:r w:rsidR="00367A5E" w:rsidRPr="00E44215">
        <w:rPr>
          <w:rFonts w:ascii="Times New Roman" w:hAnsi="Times New Roman" w:cs="Times New Roman"/>
          <w:b/>
          <w:sz w:val="28"/>
          <w:szCs w:val="28"/>
        </w:rPr>
        <w:t>.</w:t>
      </w:r>
      <w:r w:rsidR="000A4079" w:rsidRPr="00E44215">
        <w:rPr>
          <w:rFonts w:ascii="Times New Roman" w:hAnsi="Times New Roman" w:cs="Times New Roman"/>
          <w:b/>
          <w:sz w:val="28"/>
          <w:szCs w:val="28"/>
        </w:rPr>
        <w:t>11</w:t>
      </w:r>
      <w:r w:rsidR="00367A5E" w:rsidRPr="00E44215">
        <w:rPr>
          <w:rFonts w:ascii="Times New Roman" w:hAnsi="Times New Roman" w:cs="Times New Roman"/>
          <w:b/>
          <w:sz w:val="28"/>
          <w:szCs w:val="28"/>
        </w:rPr>
        <w:t>.2019</w:t>
      </w:r>
    </w:p>
    <w:p w:rsidR="001F6DE0" w:rsidRDefault="001F6DE0" w:rsidP="001F6DE0">
      <w:pPr>
        <w:pStyle w:val="Default"/>
      </w:pPr>
    </w:p>
    <w:p w:rsidR="001F6DE0" w:rsidRDefault="001F6DE0" w:rsidP="001F6DE0">
      <w:pPr>
        <w:pStyle w:val="Default"/>
        <w:jc w:val="center"/>
        <w:rPr>
          <w:b/>
          <w:bCs/>
        </w:rPr>
      </w:pPr>
      <w:r w:rsidRPr="00E44215">
        <w:rPr>
          <w:b/>
          <w:bCs/>
        </w:rPr>
        <w:t xml:space="preserve"> </w:t>
      </w:r>
      <w:r w:rsidR="00151CC0" w:rsidRPr="00E44215">
        <w:rPr>
          <w:b/>
          <w:bCs/>
        </w:rPr>
        <w:t>ХАРАКТЕРИСТИКА КОНТРОЛЬНО-ИЗМЕРИТЕЛЬНЫХ МАТЕРИАЛОВ</w:t>
      </w:r>
    </w:p>
    <w:p w:rsidR="00F15CD4" w:rsidRPr="00E44215" w:rsidRDefault="00F15CD4" w:rsidP="001F6DE0">
      <w:pPr>
        <w:pStyle w:val="Default"/>
        <w:jc w:val="center"/>
      </w:pPr>
    </w:p>
    <w:p w:rsidR="001F6DE0" w:rsidRPr="00E44215" w:rsidRDefault="001F6DE0" w:rsidP="001F6DE0">
      <w:pPr>
        <w:rPr>
          <w:rFonts w:ascii="Times New Roman" w:hAnsi="Times New Roman" w:cs="Times New Roman"/>
          <w:sz w:val="24"/>
          <w:szCs w:val="24"/>
        </w:rPr>
      </w:pPr>
      <w:r w:rsidRPr="00E44215">
        <w:rPr>
          <w:rFonts w:ascii="Times New Roman" w:hAnsi="Times New Roman" w:cs="Times New Roman"/>
          <w:b/>
          <w:bCs/>
          <w:sz w:val="24"/>
          <w:szCs w:val="24"/>
        </w:rPr>
        <w:t xml:space="preserve">Назначение работы: </w:t>
      </w:r>
      <w:r w:rsidRPr="00E44215">
        <w:rPr>
          <w:rFonts w:ascii="Times New Roman" w:hAnsi="Times New Roman" w:cs="Times New Roman"/>
          <w:sz w:val="24"/>
          <w:szCs w:val="24"/>
        </w:rPr>
        <w:t xml:space="preserve">оценить уровень общеобразовательной подготовки обучающихся 6-х классов по математике, определить уровень </w:t>
      </w:r>
      <w:proofErr w:type="spellStart"/>
      <w:r w:rsidRPr="00E44215">
        <w:rPr>
          <w:rFonts w:ascii="Times New Roman" w:hAnsi="Times New Roman" w:cs="Times New Roman"/>
          <w:sz w:val="24"/>
          <w:szCs w:val="24"/>
        </w:rPr>
        <w:t>сформированности</w:t>
      </w:r>
      <w:proofErr w:type="spellEnd"/>
      <w:r w:rsidRPr="00E44215">
        <w:rPr>
          <w:rFonts w:ascii="Times New Roman" w:hAnsi="Times New Roman" w:cs="Times New Roman"/>
          <w:sz w:val="24"/>
          <w:szCs w:val="24"/>
        </w:rPr>
        <w:t xml:space="preserve"> </w:t>
      </w:r>
      <w:proofErr w:type="spellStart"/>
      <w:r w:rsidRPr="00E44215">
        <w:rPr>
          <w:rFonts w:ascii="Times New Roman" w:hAnsi="Times New Roman" w:cs="Times New Roman"/>
          <w:sz w:val="24"/>
          <w:szCs w:val="24"/>
        </w:rPr>
        <w:t>метапредметных</w:t>
      </w:r>
      <w:proofErr w:type="spellEnd"/>
      <w:r w:rsidRPr="00E44215">
        <w:rPr>
          <w:rFonts w:ascii="Times New Roman" w:hAnsi="Times New Roman" w:cs="Times New Roman"/>
          <w:sz w:val="24"/>
          <w:szCs w:val="24"/>
        </w:rPr>
        <w:t xml:space="preserve"> умений средствами учебного предмета математика. Результаты диагностической работы могут быть использованы для построения индивидуальной образовательной траектории обучающегося при изучении курса математики.</w:t>
      </w:r>
    </w:p>
    <w:p w:rsidR="001F6DE0" w:rsidRPr="00E44215" w:rsidRDefault="001F6DE0" w:rsidP="001F6DE0">
      <w:pPr>
        <w:pStyle w:val="Default"/>
      </w:pPr>
      <w:r w:rsidRPr="00E44215">
        <w:rPr>
          <w:b/>
          <w:bCs/>
        </w:rPr>
        <w:t xml:space="preserve">Условия применения. </w:t>
      </w:r>
    </w:p>
    <w:p w:rsidR="001F6DE0" w:rsidRPr="00E44215" w:rsidRDefault="001F6DE0" w:rsidP="001F6DE0">
      <w:pPr>
        <w:pStyle w:val="Default"/>
      </w:pPr>
      <w:r w:rsidRPr="00E44215">
        <w:t xml:space="preserve">Работа рассчитана на обучающихся 6-х классов общеобразовательных организаций (школ, гимназий, лицеев). </w:t>
      </w:r>
    </w:p>
    <w:p w:rsidR="001F6DE0" w:rsidRPr="00E44215" w:rsidRDefault="001F6DE0" w:rsidP="001F6DE0">
      <w:pPr>
        <w:pStyle w:val="Default"/>
      </w:pPr>
      <w:r w:rsidRPr="00E44215">
        <w:t xml:space="preserve">Работа направлена на проверку базовой подготовки школьников в ее современном понимании. Проверке подвергаются не только усвоение основных алгоритмов и правил, но и понимание смысла важнейших понятий и их свойств за курс математики 5 класса, и первой четверти 6-го класса (на момент проведения работы). При выполнении заданий учащиеся должны продемонстрировать определенную систему знаний, умение пользоваться разными математическими языками, распознавать стандартные задачи в разнообразных формулировках, решать практико-ориентированные задачи. </w:t>
      </w:r>
    </w:p>
    <w:p w:rsidR="001F6DE0" w:rsidRPr="00E44215" w:rsidRDefault="001F6DE0" w:rsidP="001F6DE0">
      <w:pPr>
        <w:pStyle w:val="Default"/>
      </w:pPr>
      <w:r w:rsidRPr="00E44215">
        <w:t xml:space="preserve">На выполнение работы отводилось 60 минут (1 урок и перемена), без учета времени на инструктаж учащихся. </w:t>
      </w:r>
    </w:p>
    <w:p w:rsidR="001F6DE0" w:rsidRPr="00E44215" w:rsidRDefault="001F6DE0" w:rsidP="001F6DE0">
      <w:pPr>
        <w:pStyle w:val="Default"/>
      </w:pPr>
      <w:r w:rsidRPr="00E44215">
        <w:rPr>
          <w:b/>
          <w:bCs/>
        </w:rPr>
        <w:t xml:space="preserve">Структура КИМ. </w:t>
      </w:r>
    </w:p>
    <w:p w:rsidR="001F6DE0" w:rsidRPr="00E44215" w:rsidRDefault="001F6DE0" w:rsidP="001F6DE0">
      <w:pPr>
        <w:pStyle w:val="Default"/>
      </w:pPr>
      <w:r w:rsidRPr="00E44215">
        <w:t xml:space="preserve">Работа состояла из двух частей, включающих 13 заданий. </w:t>
      </w:r>
    </w:p>
    <w:p w:rsidR="001F6DE0" w:rsidRPr="00E44215" w:rsidRDefault="001F6DE0" w:rsidP="001F6DE0">
      <w:pPr>
        <w:pStyle w:val="Default"/>
      </w:pPr>
      <w:r w:rsidRPr="00E44215">
        <w:t xml:space="preserve">В первой части работы 9 заданий, из них 7 заданий с выбором ответа и 2 задания с кратким ответом. </w:t>
      </w:r>
    </w:p>
    <w:p w:rsidR="001F6DE0" w:rsidRPr="00E44215" w:rsidRDefault="001F6DE0" w:rsidP="001F6DE0">
      <w:pPr>
        <w:pStyle w:val="Default"/>
      </w:pPr>
      <w:r w:rsidRPr="00E44215">
        <w:t xml:space="preserve">Каждое задание первой части оценивается одним баллом. Задание, оцениваемые одним баллом, считается выполненным верно, если указан номер верного ответа (в заданиях с выбором ответа) или получен верный ответ (в заданиях с кратким ответом). </w:t>
      </w:r>
    </w:p>
    <w:p w:rsidR="001F6DE0" w:rsidRPr="00E44215" w:rsidRDefault="001F6DE0" w:rsidP="001F6DE0">
      <w:pPr>
        <w:pStyle w:val="Default"/>
      </w:pPr>
      <w:r w:rsidRPr="00E44215">
        <w:t xml:space="preserve">При выполнении заданий части 2 (задания 10-13) необходимо записать обоснованное решение и ответ. </w:t>
      </w:r>
    </w:p>
    <w:p w:rsidR="001F6DE0" w:rsidRPr="00E44215" w:rsidRDefault="001F6DE0" w:rsidP="001F6DE0">
      <w:pPr>
        <w:rPr>
          <w:rFonts w:ascii="Times New Roman" w:hAnsi="Times New Roman" w:cs="Times New Roman"/>
          <w:sz w:val="24"/>
          <w:szCs w:val="24"/>
        </w:rPr>
      </w:pPr>
      <w:r w:rsidRPr="00E44215">
        <w:rPr>
          <w:rFonts w:ascii="Times New Roman" w:hAnsi="Times New Roman" w:cs="Times New Roman"/>
          <w:sz w:val="24"/>
          <w:szCs w:val="24"/>
        </w:rPr>
        <w:t>Каждое задание второй части оценивается двумя баллами. Задание, оцениваемые двумя баллами, считается выполненным верно, если обучающийся выбрал правильный путь решения, из письменной записи, выполненной обучающимся, понятен ход рассуждений, получен верный ответ. В этом случае за задание выставляется полный балл. Если в решении была допущена ошибка, не имеющая принципиального характера и не влияющая на общую правильность хода решения, то задание оценивается одним баллом. При выполнении заданий части 2 в бланк ответов №2 необходимо было записать обоснованное решение и ответ.</w:t>
      </w:r>
    </w:p>
    <w:p w:rsidR="00643F16" w:rsidRPr="00FE271F" w:rsidRDefault="00CA7922" w:rsidP="00FE271F">
      <w:pPr>
        <w:spacing w:before="360" w:after="200"/>
        <w:ind w:right="62"/>
        <w:jc w:val="center"/>
        <w:rPr>
          <w:rFonts w:ascii="Times New Roman" w:hAnsi="Times New Roman" w:cs="Times New Roman"/>
          <w:b/>
          <w:sz w:val="24"/>
          <w:szCs w:val="24"/>
        </w:rPr>
      </w:pPr>
      <w:r w:rsidRPr="00FE271F">
        <w:rPr>
          <w:rFonts w:ascii="Times New Roman" w:eastAsia="Times New Roman" w:hAnsi="Times New Roman" w:cs="Times New Roman"/>
          <w:b/>
          <w:color w:val="000000"/>
          <w:sz w:val="24"/>
          <w:szCs w:val="24"/>
          <w:lang w:eastAsia="ru-RU"/>
        </w:rPr>
        <w:t xml:space="preserve">СТАТИСТИЧЕСКИЕ ДАННЫЕ ПО ШКОЛАМ, УЧАСТВОВАВШИМ В АПРОБАЦИИ </w:t>
      </w:r>
      <w:r w:rsidRPr="00FE271F">
        <w:rPr>
          <w:rFonts w:ascii="Times New Roman" w:eastAsia="Times New Roman" w:hAnsi="Times New Roman" w:cs="Times New Roman"/>
          <w:b/>
          <w:color w:val="000000"/>
          <w:sz w:val="24"/>
          <w:szCs w:val="24"/>
          <w:lang w:eastAsia="ru-RU"/>
        </w:rPr>
        <w:br/>
      </w:r>
      <w:r w:rsidR="00DF0DF0" w:rsidRPr="00FE271F">
        <w:rPr>
          <w:rFonts w:ascii="Times New Roman" w:hAnsi="Times New Roman" w:cs="Times New Roman"/>
          <w:b/>
          <w:sz w:val="24"/>
          <w:szCs w:val="24"/>
        </w:rPr>
        <w:t xml:space="preserve">(количество участников </w:t>
      </w:r>
      <w:r w:rsidR="00205B3B" w:rsidRPr="00FE271F">
        <w:rPr>
          <w:rFonts w:ascii="Times New Roman" w:hAnsi="Times New Roman" w:cs="Times New Roman"/>
          <w:b/>
          <w:sz w:val="24"/>
          <w:szCs w:val="24"/>
        </w:rPr>
        <w:t xml:space="preserve">Кронштадтского района </w:t>
      </w:r>
      <w:r w:rsidR="00DF0DF0" w:rsidRPr="00FE271F">
        <w:rPr>
          <w:rFonts w:ascii="Times New Roman" w:hAnsi="Times New Roman" w:cs="Times New Roman"/>
          <w:b/>
          <w:sz w:val="24"/>
          <w:szCs w:val="24"/>
        </w:rPr>
        <w:t>– 306)</w:t>
      </w:r>
    </w:p>
    <w:tbl>
      <w:tblPr>
        <w:tblStyle w:val="TableGrid"/>
        <w:tblW w:w="5000" w:type="pct"/>
        <w:tblInd w:w="0" w:type="dxa"/>
        <w:tblCellMar>
          <w:top w:w="7" w:type="dxa"/>
          <w:left w:w="106" w:type="dxa"/>
          <w:right w:w="48" w:type="dxa"/>
        </w:tblCellMar>
        <w:tblLook w:val="04A0" w:firstRow="1" w:lastRow="0" w:firstColumn="1" w:lastColumn="0" w:noHBand="0" w:noVBand="1"/>
      </w:tblPr>
      <w:tblGrid>
        <w:gridCol w:w="3812"/>
        <w:gridCol w:w="1305"/>
        <w:gridCol w:w="1332"/>
        <w:gridCol w:w="1815"/>
        <w:gridCol w:w="2192"/>
      </w:tblGrid>
      <w:tr w:rsidR="00643F16" w:rsidRPr="00FE271F" w:rsidTr="00DF0DF0">
        <w:trPr>
          <w:trHeight w:val="562"/>
        </w:trPr>
        <w:tc>
          <w:tcPr>
            <w:tcW w:w="1823" w:type="pct"/>
            <w:tcBorders>
              <w:top w:val="single" w:sz="4" w:space="0" w:color="000000"/>
              <w:left w:val="single" w:sz="4" w:space="0" w:color="000000"/>
              <w:bottom w:val="single" w:sz="4" w:space="0" w:color="000000"/>
              <w:right w:val="single" w:sz="4" w:space="0" w:color="000000"/>
            </w:tcBorders>
            <w:vAlign w:val="center"/>
          </w:tcPr>
          <w:p w:rsidR="00643F16" w:rsidRPr="00FE271F" w:rsidRDefault="00643F16" w:rsidP="0090458D">
            <w:pPr>
              <w:ind w:right="61"/>
              <w:jc w:val="center"/>
              <w:rPr>
                <w:rFonts w:ascii="Times New Roman" w:hAnsi="Times New Roman" w:cs="Times New Roman"/>
              </w:rPr>
            </w:pPr>
            <w:r w:rsidRPr="00FE271F">
              <w:rPr>
                <w:rFonts w:ascii="Times New Roman" w:hAnsi="Times New Roman" w:cs="Times New Roman"/>
                <w:b/>
              </w:rPr>
              <w:t xml:space="preserve">Район </w:t>
            </w:r>
          </w:p>
        </w:tc>
        <w:tc>
          <w:tcPr>
            <w:tcW w:w="624"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jc w:val="center"/>
              <w:rPr>
                <w:rFonts w:ascii="Times New Roman" w:hAnsi="Times New Roman" w:cs="Times New Roman"/>
              </w:rPr>
            </w:pPr>
            <w:r w:rsidRPr="00FE271F">
              <w:rPr>
                <w:rFonts w:ascii="Times New Roman" w:hAnsi="Times New Roman" w:cs="Times New Roman"/>
                <w:b/>
              </w:rPr>
              <w:t xml:space="preserve">Средний балл </w:t>
            </w:r>
          </w:p>
        </w:tc>
        <w:tc>
          <w:tcPr>
            <w:tcW w:w="637" w:type="pct"/>
            <w:tcBorders>
              <w:top w:val="single" w:sz="4" w:space="0" w:color="000000"/>
              <w:left w:val="single" w:sz="4" w:space="0" w:color="000000"/>
              <w:bottom w:val="single" w:sz="4" w:space="0" w:color="000000"/>
              <w:right w:val="single" w:sz="4" w:space="0" w:color="000000"/>
            </w:tcBorders>
            <w:vAlign w:val="center"/>
          </w:tcPr>
          <w:p w:rsidR="00643F16" w:rsidRPr="00FE271F" w:rsidRDefault="00643F16" w:rsidP="0090458D">
            <w:pPr>
              <w:ind w:left="2"/>
              <w:rPr>
                <w:rFonts w:ascii="Times New Roman" w:hAnsi="Times New Roman" w:cs="Times New Roman"/>
              </w:rPr>
            </w:pPr>
            <w:r w:rsidRPr="00FE271F">
              <w:rPr>
                <w:rFonts w:ascii="Times New Roman" w:hAnsi="Times New Roman" w:cs="Times New Roman"/>
                <w:b/>
              </w:rPr>
              <w:t xml:space="preserve">Медиана </w:t>
            </w:r>
          </w:p>
        </w:tc>
        <w:tc>
          <w:tcPr>
            <w:tcW w:w="868"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jc w:val="center"/>
              <w:rPr>
                <w:rFonts w:ascii="Times New Roman" w:hAnsi="Times New Roman" w:cs="Times New Roman"/>
              </w:rPr>
            </w:pPr>
            <w:r w:rsidRPr="00FE271F">
              <w:rPr>
                <w:rFonts w:ascii="Times New Roman" w:hAnsi="Times New Roman" w:cs="Times New Roman"/>
                <w:b/>
              </w:rPr>
              <w:t xml:space="preserve">Стандартное отклонение </w:t>
            </w:r>
          </w:p>
        </w:tc>
        <w:tc>
          <w:tcPr>
            <w:tcW w:w="1048"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jc w:val="center"/>
              <w:rPr>
                <w:rFonts w:ascii="Times New Roman" w:hAnsi="Times New Roman" w:cs="Times New Roman"/>
              </w:rPr>
            </w:pPr>
            <w:r w:rsidRPr="00FE271F">
              <w:rPr>
                <w:rFonts w:ascii="Times New Roman" w:hAnsi="Times New Roman" w:cs="Times New Roman"/>
                <w:b/>
              </w:rPr>
              <w:t xml:space="preserve">Доверительный интервал </w:t>
            </w:r>
          </w:p>
        </w:tc>
      </w:tr>
      <w:tr w:rsidR="00643F16" w:rsidRPr="00FE271F" w:rsidTr="00FE271F">
        <w:trPr>
          <w:trHeight w:val="322"/>
        </w:trPr>
        <w:tc>
          <w:tcPr>
            <w:tcW w:w="1823"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left="2"/>
              <w:rPr>
                <w:rFonts w:ascii="Times New Roman" w:hAnsi="Times New Roman" w:cs="Times New Roman"/>
              </w:rPr>
            </w:pPr>
            <w:r w:rsidRPr="00FE271F">
              <w:rPr>
                <w:rFonts w:ascii="Times New Roman" w:hAnsi="Times New Roman" w:cs="Times New Roman"/>
              </w:rPr>
              <w:t xml:space="preserve">Кронштадтский </w:t>
            </w:r>
          </w:p>
        </w:tc>
        <w:tc>
          <w:tcPr>
            <w:tcW w:w="62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643F16" w:rsidRPr="00FE271F" w:rsidRDefault="00643F16" w:rsidP="0090458D">
            <w:pPr>
              <w:ind w:right="60"/>
              <w:jc w:val="center"/>
              <w:rPr>
                <w:rFonts w:ascii="Times New Roman" w:hAnsi="Times New Roman" w:cs="Times New Roman"/>
              </w:rPr>
            </w:pPr>
            <w:r w:rsidRPr="00FE271F">
              <w:rPr>
                <w:rFonts w:ascii="Times New Roman" w:hAnsi="Times New Roman" w:cs="Times New Roman"/>
              </w:rPr>
              <w:t xml:space="preserve">7,9 </w:t>
            </w:r>
          </w:p>
        </w:tc>
        <w:tc>
          <w:tcPr>
            <w:tcW w:w="637"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right="60"/>
              <w:jc w:val="center"/>
              <w:rPr>
                <w:rFonts w:ascii="Times New Roman" w:hAnsi="Times New Roman" w:cs="Times New Roman"/>
              </w:rPr>
            </w:pPr>
            <w:r w:rsidRPr="00FE271F">
              <w:rPr>
                <w:rFonts w:ascii="Times New Roman" w:hAnsi="Times New Roman" w:cs="Times New Roman"/>
              </w:rPr>
              <w:t xml:space="preserve">8,0 </w:t>
            </w:r>
          </w:p>
        </w:tc>
        <w:tc>
          <w:tcPr>
            <w:tcW w:w="868"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right="61"/>
              <w:jc w:val="center"/>
              <w:rPr>
                <w:rFonts w:ascii="Times New Roman" w:hAnsi="Times New Roman" w:cs="Times New Roman"/>
              </w:rPr>
            </w:pPr>
            <w:r w:rsidRPr="00FE271F">
              <w:rPr>
                <w:rFonts w:ascii="Times New Roman" w:hAnsi="Times New Roman" w:cs="Times New Roman"/>
              </w:rPr>
              <w:t xml:space="preserve">3,2 </w:t>
            </w:r>
          </w:p>
        </w:tc>
        <w:tc>
          <w:tcPr>
            <w:tcW w:w="1048"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right="60"/>
              <w:jc w:val="center"/>
              <w:rPr>
                <w:rFonts w:ascii="Times New Roman" w:hAnsi="Times New Roman" w:cs="Times New Roman"/>
              </w:rPr>
            </w:pPr>
            <w:r w:rsidRPr="00FE271F">
              <w:rPr>
                <w:rFonts w:ascii="Times New Roman" w:hAnsi="Times New Roman" w:cs="Times New Roman"/>
              </w:rPr>
              <w:t xml:space="preserve">0,5 </w:t>
            </w:r>
          </w:p>
        </w:tc>
      </w:tr>
      <w:tr w:rsidR="00643F16" w:rsidRPr="00FE271F" w:rsidTr="00DF0DF0">
        <w:trPr>
          <w:trHeight w:val="322"/>
        </w:trPr>
        <w:tc>
          <w:tcPr>
            <w:tcW w:w="1823"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left="2"/>
              <w:rPr>
                <w:rFonts w:ascii="Times New Roman" w:hAnsi="Times New Roman" w:cs="Times New Roman"/>
              </w:rPr>
            </w:pPr>
            <w:r w:rsidRPr="00FE271F">
              <w:rPr>
                <w:rFonts w:ascii="Times New Roman" w:hAnsi="Times New Roman" w:cs="Times New Roman"/>
                <w:b/>
              </w:rPr>
              <w:t xml:space="preserve">Санкт-Петербург </w:t>
            </w:r>
          </w:p>
        </w:tc>
        <w:tc>
          <w:tcPr>
            <w:tcW w:w="624"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right="60"/>
              <w:jc w:val="center"/>
              <w:rPr>
                <w:rFonts w:ascii="Times New Roman" w:hAnsi="Times New Roman" w:cs="Times New Roman"/>
              </w:rPr>
            </w:pPr>
            <w:r w:rsidRPr="00FE271F">
              <w:rPr>
                <w:rFonts w:ascii="Times New Roman" w:hAnsi="Times New Roman" w:cs="Times New Roman"/>
                <w:b/>
              </w:rPr>
              <w:t xml:space="preserve">8,1 </w:t>
            </w:r>
          </w:p>
        </w:tc>
        <w:tc>
          <w:tcPr>
            <w:tcW w:w="637"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right="60"/>
              <w:jc w:val="center"/>
              <w:rPr>
                <w:rFonts w:ascii="Times New Roman" w:hAnsi="Times New Roman" w:cs="Times New Roman"/>
              </w:rPr>
            </w:pPr>
            <w:r w:rsidRPr="00FE271F">
              <w:rPr>
                <w:rFonts w:ascii="Times New Roman" w:hAnsi="Times New Roman" w:cs="Times New Roman"/>
                <w:b/>
              </w:rPr>
              <w:t xml:space="preserve">8,0 </w:t>
            </w:r>
          </w:p>
        </w:tc>
        <w:tc>
          <w:tcPr>
            <w:tcW w:w="868"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right="61"/>
              <w:jc w:val="center"/>
              <w:rPr>
                <w:rFonts w:ascii="Times New Roman" w:hAnsi="Times New Roman" w:cs="Times New Roman"/>
              </w:rPr>
            </w:pPr>
            <w:r w:rsidRPr="00FE271F">
              <w:rPr>
                <w:rFonts w:ascii="Times New Roman" w:hAnsi="Times New Roman" w:cs="Times New Roman"/>
                <w:b/>
              </w:rPr>
              <w:t xml:space="preserve">3,6 </w:t>
            </w:r>
          </w:p>
        </w:tc>
        <w:tc>
          <w:tcPr>
            <w:tcW w:w="1048" w:type="pct"/>
            <w:tcBorders>
              <w:top w:val="single" w:sz="4" w:space="0" w:color="000000"/>
              <w:left w:val="single" w:sz="4" w:space="0" w:color="000000"/>
              <w:bottom w:val="single" w:sz="4" w:space="0" w:color="000000"/>
              <w:right w:val="single" w:sz="4" w:space="0" w:color="000000"/>
            </w:tcBorders>
          </w:tcPr>
          <w:p w:rsidR="00643F16" w:rsidRPr="00FE271F" w:rsidRDefault="00643F16" w:rsidP="0090458D">
            <w:pPr>
              <w:ind w:right="60"/>
              <w:jc w:val="center"/>
              <w:rPr>
                <w:rFonts w:ascii="Times New Roman" w:hAnsi="Times New Roman" w:cs="Times New Roman"/>
              </w:rPr>
            </w:pPr>
            <w:r w:rsidRPr="00FE271F">
              <w:rPr>
                <w:rFonts w:ascii="Times New Roman" w:hAnsi="Times New Roman" w:cs="Times New Roman"/>
                <w:b/>
              </w:rPr>
              <w:t xml:space="preserve">0,04 </w:t>
            </w:r>
          </w:p>
        </w:tc>
      </w:tr>
    </w:tbl>
    <w:p w:rsidR="00DF0DF0" w:rsidRDefault="00DF0D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522"/>
        <w:gridCol w:w="1527"/>
        <w:gridCol w:w="1520"/>
        <w:gridCol w:w="1527"/>
        <w:gridCol w:w="1752"/>
      </w:tblGrid>
      <w:tr w:rsidR="00A9215F" w:rsidRPr="003377C5" w:rsidTr="00205B3B">
        <w:trPr>
          <w:trHeight w:val="899"/>
        </w:trPr>
        <w:tc>
          <w:tcPr>
            <w:tcW w:w="1247" w:type="pct"/>
            <w:shd w:val="clear" w:color="auto" w:fill="DEEAF6" w:themeFill="accent1" w:themeFillTint="33"/>
            <w:vAlign w:val="center"/>
            <w:hideMark/>
          </w:tcPr>
          <w:p w:rsidR="00A9215F" w:rsidRPr="003377C5" w:rsidRDefault="00A9215F" w:rsidP="0090458D">
            <w:pPr>
              <w:spacing w:after="0" w:line="240" w:lineRule="auto"/>
              <w:jc w:val="center"/>
              <w:rPr>
                <w:rFonts w:ascii="Times New Roman" w:eastAsia="Times New Roman" w:hAnsi="Times New Roman" w:cs="Times New Roman"/>
                <w:b/>
                <w:bCs/>
                <w:color w:val="000000"/>
                <w:sz w:val="24"/>
                <w:szCs w:val="24"/>
                <w:lang w:eastAsia="ru-RU"/>
              </w:rPr>
            </w:pPr>
            <w:r w:rsidRPr="003377C5">
              <w:rPr>
                <w:rFonts w:ascii="Times New Roman" w:eastAsia="Times New Roman" w:hAnsi="Times New Roman" w:cs="Times New Roman"/>
                <w:b/>
                <w:bCs/>
                <w:color w:val="000000"/>
                <w:sz w:val="24"/>
                <w:szCs w:val="24"/>
                <w:lang w:eastAsia="ru-RU"/>
              </w:rPr>
              <w:lastRenderedPageBreak/>
              <w:t>Краткое наименование ОО</w:t>
            </w:r>
          </w:p>
        </w:tc>
        <w:tc>
          <w:tcPr>
            <w:tcW w:w="728" w:type="pct"/>
            <w:shd w:val="clear" w:color="auto" w:fill="DEEAF6" w:themeFill="accent1" w:themeFillTint="33"/>
            <w:vAlign w:val="center"/>
          </w:tcPr>
          <w:p w:rsidR="00A9215F" w:rsidRPr="003377C5" w:rsidRDefault="00A9215F" w:rsidP="0090458D">
            <w:pPr>
              <w:spacing w:after="0" w:line="240" w:lineRule="auto"/>
              <w:jc w:val="center"/>
              <w:rPr>
                <w:rFonts w:ascii="Times New Roman" w:eastAsia="Times New Roman" w:hAnsi="Times New Roman" w:cs="Times New Roman"/>
                <w:b/>
                <w:bCs/>
                <w:color w:val="000000"/>
                <w:sz w:val="24"/>
                <w:szCs w:val="24"/>
                <w:lang w:eastAsia="ru-RU"/>
              </w:rPr>
            </w:pPr>
            <w:r w:rsidRPr="003377C5">
              <w:rPr>
                <w:rFonts w:ascii="Times New Roman" w:eastAsia="Times New Roman" w:hAnsi="Times New Roman" w:cs="Times New Roman"/>
                <w:b/>
                <w:bCs/>
                <w:color w:val="000000"/>
                <w:sz w:val="24"/>
                <w:szCs w:val="24"/>
                <w:lang w:eastAsia="ru-RU"/>
              </w:rPr>
              <w:t>Кол-во</w:t>
            </w:r>
          </w:p>
        </w:tc>
        <w:tc>
          <w:tcPr>
            <w:tcW w:w="730" w:type="pct"/>
            <w:shd w:val="clear" w:color="auto" w:fill="DEEAF6" w:themeFill="accent1" w:themeFillTint="33"/>
            <w:noWrap/>
            <w:vAlign w:val="center"/>
            <w:hideMark/>
          </w:tcPr>
          <w:p w:rsidR="00A9215F" w:rsidRPr="003377C5" w:rsidRDefault="00A9215F" w:rsidP="0090458D">
            <w:pPr>
              <w:spacing w:after="0" w:line="240" w:lineRule="auto"/>
              <w:jc w:val="center"/>
              <w:rPr>
                <w:rFonts w:ascii="Times New Roman" w:eastAsia="Times New Roman" w:hAnsi="Times New Roman" w:cs="Times New Roman"/>
                <w:b/>
                <w:bCs/>
                <w:color w:val="000000"/>
                <w:sz w:val="24"/>
                <w:szCs w:val="24"/>
                <w:lang w:eastAsia="ru-RU"/>
              </w:rPr>
            </w:pPr>
            <w:r w:rsidRPr="003377C5">
              <w:rPr>
                <w:rFonts w:ascii="Times New Roman" w:eastAsia="Times New Roman" w:hAnsi="Times New Roman" w:cs="Times New Roman"/>
                <w:b/>
                <w:bCs/>
                <w:color w:val="000000"/>
                <w:sz w:val="24"/>
                <w:szCs w:val="24"/>
                <w:lang w:eastAsia="ru-RU"/>
              </w:rPr>
              <w:t>Ср. балл</w:t>
            </w:r>
          </w:p>
        </w:tc>
        <w:tc>
          <w:tcPr>
            <w:tcW w:w="727" w:type="pct"/>
            <w:shd w:val="clear" w:color="auto" w:fill="DEEAF6" w:themeFill="accent1" w:themeFillTint="33"/>
            <w:noWrap/>
            <w:vAlign w:val="center"/>
            <w:hideMark/>
          </w:tcPr>
          <w:p w:rsidR="00A9215F" w:rsidRPr="003377C5" w:rsidRDefault="00A9215F" w:rsidP="0090458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3377C5">
              <w:rPr>
                <w:rFonts w:ascii="Times New Roman" w:eastAsia="Times New Roman" w:hAnsi="Times New Roman" w:cs="Times New Roman"/>
                <w:b/>
                <w:bCs/>
                <w:color w:val="000000"/>
                <w:sz w:val="24"/>
                <w:szCs w:val="24"/>
                <w:lang w:eastAsia="ru-RU"/>
              </w:rPr>
              <w:t>Min</w:t>
            </w:r>
            <w:proofErr w:type="spellEnd"/>
            <w:r w:rsidRPr="003377C5">
              <w:rPr>
                <w:rFonts w:ascii="Times New Roman" w:eastAsia="Times New Roman" w:hAnsi="Times New Roman" w:cs="Times New Roman"/>
                <w:b/>
                <w:bCs/>
                <w:color w:val="000000"/>
                <w:sz w:val="24"/>
                <w:szCs w:val="24"/>
                <w:lang w:eastAsia="ru-RU"/>
              </w:rPr>
              <w:t xml:space="preserve"> балл</w:t>
            </w:r>
          </w:p>
        </w:tc>
        <w:tc>
          <w:tcPr>
            <w:tcW w:w="730" w:type="pct"/>
            <w:shd w:val="clear" w:color="auto" w:fill="DEEAF6" w:themeFill="accent1" w:themeFillTint="33"/>
            <w:noWrap/>
            <w:vAlign w:val="center"/>
            <w:hideMark/>
          </w:tcPr>
          <w:p w:rsidR="00A9215F" w:rsidRPr="003377C5" w:rsidRDefault="00A9215F" w:rsidP="0090458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3377C5">
              <w:rPr>
                <w:rFonts w:ascii="Times New Roman" w:eastAsia="Times New Roman" w:hAnsi="Times New Roman" w:cs="Times New Roman"/>
                <w:b/>
                <w:bCs/>
                <w:color w:val="000000"/>
                <w:sz w:val="24"/>
                <w:szCs w:val="24"/>
                <w:lang w:eastAsia="ru-RU"/>
              </w:rPr>
              <w:t>Max</w:t>
            </w:r>
            <w:proofErr w:type="spellEnd"/>
            <w:r w:rsidRPr="003377C5">
              <w:rPr>
                <w:rFonts w:ascii="Times New Roman" w:eastAsia="Times New Roman" w:hAnsi="Times New Roman" w:cs="Times New Roman"/>
                <w:b/>
                <w:bCs/>
                <w:color w:val="000000"/>
                <w:sz w:val="24"/>
                <w:szCs w:val="24"/>
                <w:lang w:eastAsia="ru-RU"/>
              </w:rPr>
              <w:t xml:space="preserve"> балл</w:t>
            </w:r>
          </w:p>
        </w:tc>
        <w:tc>
          <w:tcPr>
            <w:tcW w:w="838" w:type="pct"/>
            <w:shd w:val="clear" w:color="auto" w:fill="DEEAF6" w:themeFill="accent1" w:themeFillTint="33"/>
            <w:noWrap/>
            <w:vAlign w:val="center"/>
            <w:hideMark/>
          </w:tcPr>
          <w:p w:rsidR="00A9215F" w:rsidRPr="003377C5" w:rsidRDefault="00A9215F" w:rsidP="0090458D">
            <w:pPr>
              <w:spacing w:after="0" w:line="240" w:lineRule="auto"/>
              <w:jc w:val="center"/>
              <w:rPr>
                <w:rFonts w:ascii="Times New Roman" w:eastAsia="Times New Roman" w:hAnsi="Times New Roman" w:cs="Times New Roman"/>
                <w:b/>
                <w:bCs/>
                <w:color w:val="000000"/>
                <w:sz w:val="24"/>
                <w:szCs w:val="24"/>
                <w:lang w:eastAsia="ru-RU"/>
              </w:rPr>
            </w:pPr>
            <w:r w:rsidRPr="003377C5">
              <w:rPr>
                <w:rFonts w:ascii="Times New Roman" w:eastAsia="Times New Roman" w:hAnsi="Times New Roman" w:cs="Times New Roman"/>
                <w:b/>
                <w:bCs/>
                <w:color w:val="000000"/>
                <w:sz w:val="24"/>
                <w:szCs w:val="24"/>
                <w:lang w:eastAsia="ru-RU"/>
              </w:rPr>
              <w:t>Медиана</w:t>
            </w:r>
          </w:p>
        </w:tc>
      </w:tr>
      <w:tr w:rsidR="00A9215F" w:rsidRPr="003377C5" w:rsidTr="00FE271F">
        <w:trPr>
          <w:trHeight w:val="397"/>
        </w:trPr>
        <w:tc>
          <w:tcPr>
            <w:tcW w:w="1247" w:type="pct"/>
            <w:shd w:val="clear" w:color="auto" w:fill="auto"/>
            <w:vAlign w:val="center"/>
            <w:hideMark/>
          </w:tcPr>
          <w:p w:rsidR="00A9215F" w:rsidRPr="003377C5" w:rsidRDefault="00A9215F" w:rsidP="00A9215F">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ГБОУ СОШ №418</w:t>
            </w:r>
          </w:p>
        </w:tc>
        <w:tc>
          <w:tcPr>
            <w:tcW w:w="728" w:type="pct"/>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48</w:t>
            </w:r>
          </w:p>
        </w:tc>
        <w:tc>
          <w:tcPr>
            <w:tcW w:w="730" w:type="pct"/>
            <w:shd w:val="clear" w:color="auto" w:fill="F7CAAC" w:themeFill="accent2" w:themeFillTint="66"/>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6,3</w:t>
            </w:r>
          </w:p>
        </w:tc>
        <w:tc>
          <w:tcPr>
            <w:tcW w:w="727"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0</w:t>
            </w:r>
          </w:p>
        </w:tc>
        <w:tc>
          <w:tcPr>
            <w:tcW w:w="730"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15</w:t>
            </w:r>
          </w:p>
        </w:tc>
        <w:tc>
          <w:tcPr>
            <w:tcW w:w="838" w:type="pct"/>
            <w:shd w:val="clear" w:color="auto" w:fill="auto"/>
            <w:noWrap/>
            <w:vAlign w:val="center"/>
            <w:hideMark/>
          </w:tcPr>
          <w:p w:rsidR="00A9215F" w:rsidRPr="003377C5" w:rsidRDefault="00DF0DF0"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6</w:t>
            </w:r>
          </w:p>
        </w:tc>
      </w:tr>
      <w:tr w:rsidR="00A9215F" w:rsidRPr="003377C5" w:rsidTr="00205B3B">
        <w:trPr>
          <w:trHeight w:val="397"/>
        </w:trPr>
        <w:tc>
          <w:tcPr>
            <w:tcW w:w="1247" w:type="pct"/>
            <w:shd w:val="clear" w:color="auto" w:fill="auto"/>
            <w:vAlign w:val="center"/>
            <w:hideMark/>
          </w:tcPr>
          <w:p w:rsidR="00A9215F" w:rsidRPr="003377C5" w:rsidRDefault="00A9215F" w:rsidP="00A9215F">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ГБОУ СОШ №422</w:t>
            </w:r>
          </w:p>
        </w:tc>
        <w:tc>
          <w:tcPr>
            <w:tcW w:w="728" w:type="pct"/>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75</w:t>
            </w:r>
          </w:p>
        </w:tc>
        <w:tc>
          <w:tcPr>
            <w:tcW w:w="730"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8,3</w:t>
            </w:r>
          </w:p>
        </w:tc>
        <w:tc>
          <w:tcPr>
            <w:tcW w:w="727"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w:t>
            </w:r>
          </w:p>
        </w:tc>
        <w:tc>
          <w:tcPr>
            <w:tcW w:w="730"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16</w:t>
            </w:r>
          </w:p>
        </w:tc>
        <w:tc>
          <w:tcPr>
            <w:tcW w:w="838" w:type="pct"/>
            <w:shd w:val="clear" w:color="auto" w:fill="auto"/>
            <w:noWrap/>
            <w:vAlign w:val="center"/>
            <w:hideMark/>
          </w:tcPr>
          <w:p w:rsidR="00A9215F" w:rsidRPr="003377C5" w:rsidRDefault="00DF0DF0"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8</w:t>
            </w:r>
          </w:p>
        </w:tc>
      </w:tr>
      <w:tr w:rsidR="00A9215F" w:rsidRPr="003377C5" w:rsidTr="00FE271F">
        <w:trPr>
          <w:trHeight w:val="397"/>
        </w:trPr>
        <w:tc>
          <w:tcPr>
            <w:tcW w:w="1247" w:type="pct"/>
            <w:shd w:val="clear" w:color="auto" w:fill="auto"/>
            <w:vAlign w:val="center"/>
            <w:hideMark/>
          </w:tcPr>
          <w:p w:rsidR="00A9215F" w:rsidRPr="003377C5" w:rsidRDefault="00A9215F" w:rsidP="00A9215F">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ГБОУ СОШ №423</w:t>
            </w:r>
          </w:p>
        </w:tc>
        <w:tc>
          <w:tcPr>
            <w:tcW w:w="728" w:type="pct"/>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48</w:t>
            </w:r>
          </w:p>
        </w:tc>
        <w:tc>
          <w:tcPr>
            <w:tcW w:w="730" w:type="pct"/>
            <w:shd w:val="clear" w:color="auto" w:fill="F7CAAC" w:themeFill="accent2" w:themeFillTint="66"/>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7,6</w:t>
            </w:r>
          </w:p>
        </w:tc>
        <w:tc>
          <w:tcPr>
            <w:tcW w:w="727"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4</w:t>
            </w:r>
          </w:p>
        </w:tc>
        <w:tc>
          <w:tcPr>
            <w:tcW w:w="730"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15</w:t>
            </w:r>
          </w:p>
        </w:tc>
        <w:tc>
          <w:tcPr>
            <w:tcW w:w="838" w:type="pct"/>
            <w:shd w:val="clear" w:color="auto" w:fill="auto"/>
            <w:noWrap/>
            <w:vAlign w:val="center"/>
            <w:hideMark/>
          </w:tcPr>
          <w:p w:rsidR="00A9215F" w:rsidRPr="003377C5" w:rsidRDefault="00DF0DF0"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7</w:t>
            </w:r>
          </w:p>
        </w:tc>
      </w:tr>
      <w:tr w:rsidR="00A9215F" w:rsidRPr="003377C5" w:rsidTr="00FE271F">
        <w:trPr>
          <w:trHeight w:val="397"/>
        </w:trPr>
        <w:tc>
          <w:tcPr>
            <w:tcW w:w="1247" w:type="pct"/>
            <w:shd w:val="clear" w:color="auto" w:fill="auto"/>
            <w:vAlign w:val="center"/>
          </w:tcPr>
          <w:p w:rsidR="00A9215F" w:rsidRPr="003377C5" w:rsidRDefault="00A9215F" w:rsidP="00A9215F">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ГБОУ СОШ №425</w:t>
            </w:r>
          </w:p>
        </w:tc>
        <w:tc>
          <w:tcPr>
            <w:tcW w:w="728" w:type="pct"/>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111</w:t>
            </w:r>
          </w:p>
        </w:tc>
        <w:tc>
          <w:tcPr>
            <w:tcW w:w="730" w:type="pct"/>
            <w:shd w:val="clear" w:color="auto" w:fill="F7CAAC" w:themeFill="accent2" w:themeFillTint="66"/>
            <w:noWrap/>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5,9</w:t>
            </w:r>
          </w:p>
        </w:tc>
        <w:tc>
          <w:tcPr>
            <w:tcW w:w="727" w:type="pct"/>
            <w:shd w:val="clear" w:color="auto" w:fill="auto"/>
            <w:noWrap/>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0</w:t>
            </w:r>
          </w:p>
        </w:tc>
        <w:tc>
          <w:tcPr>
            <w:tcW w:w="730" w:type="pct"/>
            <w:shd w:val="clear" w:color="auto" w:fill="auto"/>
            <w:noWrap/>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17</w:t>
            </w:r>
          </w:p>
        </w:tc>
        <w:tc>
          <w:tcPr>
            <w:tcW w:w="838" w:type="pct"/>
            <w:shd w:val="clear" w:color="auto" w:fill="auto"/>
            <w:noWrap/>
            <w:vAlign w:val="center"/>
          </w:tcPr>
          <w:p w:rsidR="00A9215F" w:rsidRPr="003377C5" w:rsidRDefault="00DF0DF0"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7</w:t>
            </w:r>
          </w:p>
        </w:tc>
      </w:tr>
      <w:tr w:rsidR="00A9215F" w:rsidRPr="003377C5" w:rsidTr="00205B3B">
        <w:trPr>
          <w:trHeight w:val="397"/>
        </w:trPr>
        <w:tc>
          <w:tcPr>
            <w:tcW w:w="1247" w:type="pct"/>
            <w:shd w:val="clear" w:color="auto" w:fill="auto"/>
            <w:vAlign w:val="center"/>
            <w:hideMark/>
          </w:tcPr>
          <w:p w:rsidR="00A9215F" w:rsidRPr="003377C5" w:rsidRDefault="00A9215F" w:rsidP="00A9215F">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ГБОУ СОШ №427</w:t>
            </w:r>
          </w:p>
        </w:tc>
        <w:tc>
          <w:tcPr>
            <w:tcW w:w="728" w:type="pct"/>
            <w:vAlign w:val="center"/>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24</w:t>
            </w:r>
          </w:p>
        </w:tc>
        <w:tc>
          <w:tcPr>
            <w:tcW w:w="730"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10,2</w:t>
            </w:r>
          </w:p>
        </w:tc>
        <w:tc>
          <w:tcPr>
            <w:tcW w:w="727"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6</w:t>
            </w:r>
          </w:p>
        </w:tc>
        <w:tc>
          <w:tcPr>
            <w:tcW w:w="730" w:type="pct"/>
            <w:shd w:val="clear" w:color="auto" w:fill="auto"/>
            <w:noWrap/>
            <w:vAlign w:val="center"/>
            <w:hideMark/>
          </w:tcPr>
          <w:p w:rsidR="00A9215F" w:rsidRPr="003377C5" w:rsidRDefault="00A9215F"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15</w:t>
            </w:r>
          </w:p>
        </w:tc>
        <w:tc>
          <w:tcPr>
            <w:tcW w:w="838" w:type="pct"/>
            <w:shd w:val="clear" w:color="auto" w:fill="auto"/>
            <w:noWrap/>
            <w:vAlign w:val="center"/>
            <w:hideMark/>
          </w:tcPr>
          <w:p w:rsidR="00A9215F" w:rsidRPr="003377C5" w:rsidRDefault="00DF0DF0" w:rsidP="00DF0DF0">
            <w:pPr>
              <w:spacing w:after="0" w:line="240" w:lineRule="auto"/>
              <w:jc w:val="center"/>
              <w:rPr>
                <w:rFonts w:ascii="Times New Roman" w:eastAsia="Times New Roman" w:hAnsi="Times New Roman" w:cs="Times New Roman"/>
                <w:color w:val="000000"/>
                <w:sz w:val="24"/>
                <w:szCs w:val="24"/>
                <w:lang w:eastAsia="ru-RU"/>
              </w:rPr>
            </w:pPr>
            <w:r w:rsidRPr="003377C5">
              <w:rPr>
                <w:rFonts w:ascii="Times New Roman" w:eastAsia="Times New Roman" w:hAnsi="Times New Roman" w:cs="Times New Roman"/>
                <w:color w:val="000000"/>
                <w:sz w:val="24"/>
                <w:szCs w:val="24"/>
                <w:lang w:eastAsia="ru-RU"/>
              </w:rPr>
              <w:t>10</w:t>
            </w:r>
          </w:p>
        </w:tc>
      </w:tr>
    </w:tbl>
    <w:p w:rsidR="00643F16" w:rsidRPr="00EE2B5A" w:rsidRDefault="00643F16" w:rsidP="00FE271F">
      <w:pPr>
        <w:pStyle w:val="2"/>
        <w:spacing w:before="240"/>
        <w:ind w:left="-5"/>
        <w:jc w:val="center"/>
        <w:rPr>
          <w:sz w:val="24"/>
          <w:szCs w:val="24"/>
        </w:rPr>
      </w:pPr>
      <w:r w:rsidRPr="00EE2B5A">
        <w:rPr>
          <w:sz w:val="24"/>
          <w:szCs w:val="24"/>
        </w:rPr>
        <w:t>СВЕДЕНИЯ О НИЗКИХ И ВЫСОКИХ РЕЗУЛЬТАТАХ ПО МАТЕМАТИКЕ</w:t>
      </w:r>
    </w:p>
    <w:p w:rsidR="00643F16" w:rsidRPr="00EE2B5A" w:rsidRDefault="00643F16" w:rsidP="00205B3B">
      <w:pPr>
        <w:tabs>
          <w:tab w:val="center" w:pos="1477"/>
          <w:tab w:val="center" w:pos="2718"/>
          <w:tab w:val="center" w:pos="4131"/>
          <w:tab w:val="center" w:pos="5230"/>
          <w:tab w:val="center" w:pos="5854"/>
          <w:tab w:val="center" w:pos="6246"/>
          <w:tab w:val="center" w:pos="6898"/>
          <w:tab w:val="center" w:pos="7546"/>
          <w:tab w:val="center" w:pos="8189"/>
        </w:tabs>
        <w:spacing w:after="240"/>
        <w:jc w:val="both"/>
        <w:rPr>
          <w:rFonts w:ascii="Times New Roman" w:hAnsi="Times New Roman" w:cs="Times New Roman"/>
          <w:sz w:val="24"/>
        </w:rPr>
      </w:pPr>
      <w:r w:rsidRPr="00EE2B5A">
        <w:rPr>
          <w:rFonts w:ascii="Times New Roman" w:hAnsi="Times New Roman" w:cs="Times New Roman"/>
          <w:sz w:val="24"/>
        </w:rPr>
        <w:t xml:space="preserve">Границей </w:t>
      </w:r>
      <w:r w:rsidRPr="00EE2B5A">
        <w:rPr>
          <w:rFonts w:ascii="Times New Roman" w:hAnsi="Times New Roman" w:cs="Times New Roman"/>
          <w:sz w:val="24"/>
        </w:rPr>
        <w:tab/>
        <w:t>низких р</w:t>
      </w:r>
      <w:r w:rsidR="00DF0DF0" w:rsidRPr="00EE2B5A">
        <w:rPr>
          <w:rFonts w:ascii="Times New Roman" w:hAnsi="Times New Roman" w:cs="Times New Roman"/>
          <w:sz w:val="24"/>
        </w:rPr>
        <w:t xml:space="preserve">езультатов определен порог в 4 </w:t>
      </w:r>
      <w:r w:rsidRPr="00EE2B5A">
        <w:rPr>
          <w:rFonts w:ascii="Times New Roman" w:hAnsi="Times New Roman" w:cs="Times New Roman"/>
          <w:sz w:val="24"/>
        </w:rPr>
        <w:t xml:space="preserve">балла, в </w:t>
      </w:r>
      <w:r w:rsidRPr="00EE2B5A">
        <w:rPr>
          <w:rFonts w:ascii="Times New Roman" w:hAnsi="Times New Roman" w:cs="Times New Roman"/>
          <w:sz w:val="24"/>
        </w:rPr>
        <w:tab/>
        <w:t>целом по Санкт-Петербургу низкие результ</w:t>
      </w:r>
      <w:r w:rsidR="00DF0DF0" w:rsidRPr="00EE2B5A">
        <w:rPr>
          <w:rFonts w:ascii="Times New Roman" w:hAnsi="Times New Roman" w:cs="Times New Roman"/>
          <w:sz w:val="24"/>
        </w:rPr>
        <w:t xml:space="preserve">аты получили менее 10% учащихся. </w:t>
      </w:r>
      <w:r w:rsidRPr="00EE2B5A">
        <w:rPr>
          <w:rFonts w:ascii="Times New Roman" w:hAnsi="Times New Roman" w:cs="Times New Roman"/>
          <w:sz w:val="24"/>
        </w:rPr>
        <w:t>Граница высоких результатов определяется как балл лучших 10% обучающихся по Санкт-Петербургу. В данной работе граница высоких результатов составила 13</w:t>
      </w:r>
      <w:r w:rsidR="00CA7922" w:rsidRPr="00EE2B5A">
        <w:rPr>
          <w:rFonts w:ascii="Times New Roman" w:hAnsi="Times New Roman" w:cs="Times New Roman"/>
          <w:sz w:val="24"/>
        </w:rPr>
        <w:t> </w:t>
      </w:r>
      <w:r w:rsidRPr="00EE2B5A">
        <w:rPr>
          <w:rFonts w:ascii="Times New Roman" w:hAnsi="Times New Roman" w:cs="Times New Roman"/>
          <w:sz w:val="24"/>
        </w:rPr>
        <w:t xml:space="preserve">баллов.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3397"/>
        <w:gridCol w:w="2353"/>
        <w:gridCol w:w="2353"/>
        <w:gridCol w:w="2353"/>
      </w:tblGrid>
      <w:tr w:rsidR="00643F16" w:rsidRPr="00EE2B5A" w:rsidTr="00205B3B">
        <w:trPr>
          <w:trHeight w:val="978"/>
        </w:trPr>
        <w:tc>
          <w:tcPr>
            <w:tcW w:w="1624"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643F16" w:rsidRPr="00EE2B5A" w:rsidRDefault="00643F16" w:rsidP="00205B3B">
            <w:pPr>
              <w:ind w:left="3"/>
              <w:jc w:val="center"/>
              <w:rPr>
                <w:rFonts w:ascii="Times New Roman" w:hAnsi="Times New Roman" w:cs="Times New Roman"/>
                <w:sz w:val="24"/>
                <w:szCs w:val="24"/>
              </w:rPr>
            </w:pPr>
            <w:r w:rsidRPr="00EE2B5A">
              <w:rPr>
                <w:rFonts w:ascii="Times New Roman" w:hAnsi="Times New Roman" w:cs="Times New Roman"/>
                <w:b/>
                <w:sz w:val="24"/>
                <w:szCs w:val="24"/>
              </w:rPr>
              <w:t>Район</w:t>
            </w:r>
          </w:p>
        </w:tc>
        <w:tc>
          <w:tcPr>
            <w:tcW w:w="112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643F16" w:rsidRPr="00EE2B5A" w:rsidRDefault="00643F16" w:rsidP="00205B3B">
            <w:pPr>
              <w:spacing w:after="22"/>
              <w:ind w:left="168"/>
              <w:jc w:val="center"/>
              <w:rPr>
                <w:rFonts w:ascii="Times New Roman" w:hAnsi="Times New Roman" w:cs="Times New Roman"/>
                <w:sz w:val="24"/>
                <w:szCs w:val="24"/>
              </w:rPr>
            </w:pPr>
            <w:r w:rsidRPr="00EE2B5A">
              <w:rPr>
                <w:rFonts w:ascii="Times New Roman" w:hAnsi="Times New Roman" w:cs="Times New Roman"/>
                <w:b/>
                <w:sz w:val="24"/>
                <w:szCs w:val="24"/>
              </w:rPr>
              <w:t>Максимальный</w:t>
            </w:r>
          </w:p>
          <w:p w:rsidR="00643F16" w:rsidRPr="00EE2B5A" w:rsidRDefault="00643F16" w:rsidP="00205B3B">
            <w:pPr>
              <w:ind w:left="3"/>
              <w:jc w:val="center"/>
              <w:rPr>
                <w:rFonts w:ascii="Times New Roman" w:hAnsi="Times New Roman" w:cs="Times New Roman"/>
                <w:sz w:val="24"/>
                <w:szCs w:val="24"/>
              </w:rPr>
            </w:pPr>
            <w:r w:rsidRPr="00EE2B5A">
              <w:rPr>
                <w:rFonts w:ascii="Times New Roman" w:hAnsi="Times New Roman" w:cs="Times New Roman"/>
                <w:b/>
                <w:sz w:val="24"/>
                <w:szCs w:val="24"/>
              </w:rPr>
              <w:t>балл</w:t>
            </w:r>
          </w:p>
        </w:tc>
        <w:tc>
          <w:tcPr>
            <w:tcW w:w="112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643F16" w:rsidRPr="00EE2B5A" w:rsidRDefault="00643F16" w:rsidP="00205B3B">
            <w:pPr>
              <w:jc w:val="center"/>
              <w:rPr>
                <w:rFonts w:ascii="Times New Roman" w:hAnsi="Times New Roman" w:cs="Times New Roman"/>
                <w:sz w:val="24"/>
                <w:szCs w:val="24"/>
              </w:rPr>
            </w:pPr>
            <w:r w:rsidRPr="00EE2B5A">
              <w:rPr>
                <w:rFonts w:ascii="Times New Roman" w:hAnsi="Times New Roman" w:cs="Times New Roman"/>
                <w:b/>
                <w:sz w:val="24"/>
                <w:szCs w:val="24"/>
              </w:rPr>
              <w:t>Процент набравших менее 4 баллов</w:t>
            </w:r>
          </w:p>
        </w:tc>
        <w:tc>
          <w:tcPr>
            <w:tcW w:w="1125"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643F16" w:rsidRPr="00EE2B5A" w:rsidRDefault="00643F16" w:rsidP="00205B3B">
            <w:pPr>
              <w:jc w:val="center"/>
              <w:rPr>
                <w:rFonts w:ascii="Times New Roman" w:hAnsi="Times New Roman" w:cs="Times New Roman"/>
                <w:sz w:val="24"/>
                <w:szCs w:val="24"/>
              </w:rPr>
            </w:pPr>
            <w:r w:rsidRPr="00EE2B5A">
              <w:rPr>
                <w:rFonts w:ascii="Times New Roman" w:hAnsi="Times New Roman" w:cs="Times New Roman"/>
                <w:b/>
                <w:sz w:val="24"/>
                <w:szCs w:val="24"/>
              </w:rPr>
              <w:t>Процент набравших более 13 баллов</w:t>
            </w:r>
          </w:p>
        </w:tc>
      </w:tr>
      <w:tr w:rsidR="00643F16" w:rsidRPr="00EE2B5A" w:rsidTr="00205B3B">
        <w:trPr>
          <w:trHeight w:val="340"/>
        </w:trPr>
        <w:tc>
          <w:tcPr>
            <w:tcW w:w="1624" w:type="pct"/>
            <w:tcBorders>
              <w:top w:val="single" w:sz="4" w:space="0" w:color="000000"/>
              <w:left w:val="single" w:sz="4" w:space="0" w:color="000000"/>
              <w:bottom w:val="single" w:sz="4" w:space="0" w:color="000000"/>
              <w:right w:val="single" w:sz="4" w:space="0" w:color="000000"/>
            </w:tcBorders>
          </w:tcPr>
          <w:p w:rsidR="00643F16" w:rsidRPr="00EE2B5A" w:rsidRDefault="00643F16" w:rsidP="0090458D">
            <w:pPr>
              <w:rPr>
                <w:rFonts w:ascii="Times New Roman" w:hAnsi="Times New Roman" w:cs="Times New Roman"/>
                <w:sz w:val="24"/>
                <w:szCs w:val="24"/>
              </w:rPr>
            </w:pPr>
            <w:r w:rsidRPr="00EE2B5A">
              <w:rPr>
                <w:rFonts w:ascii="Times New Roman" w:hAnsi="Times New Roman" w:cs="Times New Roman"/>
                <w:sz w:val="24"/>
                <w:szCs w:val="24"/>
              </w:rPr>
              <w:t xml:space="preserve">Кронштадтский </w:t>
            </w:r>
          </w:p>
        </w:tc>
        <w:tc>
          <w:tcPr>
            <w:tcW w:w="1125" w:type="pct"/>
            <w:tcBorders>
              <w:top w:val="single" w:sz="4" w:space="0" w:color="000000"/>
              <w:left w:val="single" w:sz="4" w:space="0" w:color="000000"/>
              <w:bottom w:val="single" w:sz="4" w:space="0" w:color="000000"/>
              <w:right w:val="single" w:sz="4" w:space="0" w:color="000000"/>
            </w:tcBorders>
          </w:tcPr>
          <w:p w:rsidR="00643F16" w:rsidRPr="00EE2B5A" w:rsidRDefault="008D4FCC" w:rsidP="0090458D">
            <w:pPr>
              <w:ind w:left="3"/>
              <w:jc w:val="center"/>
              <w:rPr>
                <w:rFonts w:ascii="Times New Roman" w:hAnsi="Times New Roman" w:cs="Times New Roman"/>
                <w:sz w:val="24"/>
                <w:szCs w:val="24"/>
              </w:rPr>
            </w:pPr>
            <w:r>
              <w:rPr>
                <w:rFonts w:ascii="Times New Roman" w:hAnsi="Times New Roman" w:cs="Times New Roman"/>
                <w:sz w:val="24"/>
                <w:szCs w:val="24"/>
              </w:rPr>
              <w:t>17</w:t>
            </w:r>
          </w:p>
        </w:tc>
        <w:tc>
          <w:tcPr>
            <w:tcW w:w="1125" w:type="pct"/>
            <w:tcBorders>
              <w:top w:val="single" w:sz="4" w:space="0" w:color="000000"/>
              <w:left w:val="single" w:sz="4" w:space="0" w:color="000000"/>
              <w:bottom w:val="single" w:sz="4" w:space="0" w:color="000000"/>
              <w:right w:val="single" w:sz="4" w:space="0" w:color="000000"/>
            </w:tcBorders>
          </w:tcPr>
          <w:p w:rsidR="00643F16" w:rsidRPr="00EE2B5A" w:rsidRDefault="00643F16" w:rsidP="0090458D">
            <w:pPr>
              <w:ind w:left="1"/>
              <w:jc w:val="center"/>
              <w:rPr>
                <w:rFonts w:ascii="Times New Roman" w:hAnsi="Times New Roman" w:cs="Times New Roman"/>
                <w:sz w:val="24"/>
                <w:szCs w:val="24"/>
              </w:rPr>
            </w:pPr>
            <w:r w:rsidRPr="00EE2B5A">
              <w:rPr>
                <w:rFonts w:ascii="Times New Roman" w:hAnsi="Times New Roman" w:cs="Times New Roman"/>
                <w:sz w:val="24"/>
                <w:szCs w:val="24"/>
              </w:rPr>
              <w:t xml:space="preserve">4,6% </w:t>
            </w:r>
          </w:p>
        </w:tc>
        <w:tc>
          <w:tcPr>
            <w:tcW w:w="1125" w:type="pct"/>
            <w:tcBorders>
              <w:top w:val="single" w:sz="4" w:space="0" w:color="000000"/>
              <w:left w:val="single" w:sz="4" w:space="0" w:color="000000"/>
              <w:bottom w:val="single" w:sz="4" w:space="0" w:color="000000"/>
              <w:right w:val="single" w:sz="4" w:space="0" w:color="000000"/>
            </w:tcBorders>
          </w:tcPr>
          <w:p w:rsidR="00643F16" w:rsidRPr="00EE2B5A" w:rsidRDefault="00643F16" w:rsidP="0090458D">
            <w:pPr>
              <w:ind w:left="5"/>
              <w:jc w:val="center"/>
              <w:rPr>
                <w:rFonts w:ascii="Times New Roman" w:hAnsi="Times New Roman" w:cs="Times New Roman"/>
                <w:sz w:val="24"/>
                <w:szCs w:val="24"/>
              </w:rPr>
            </w:pPr>
            <w:r w:rsidRPr="00EE2B5A">
              <w:rPr>
                <w:rFonts w:ascii="Times New Roman" w:hAnsi="Times New Roman" w:cs="Times New Roman"/>
                <w:sz w:val="24"/>
                <w:szCs w:val="24"/>
              </w:rPr>
              <w:t xml:space="preserve">6,7% </w:t>
            </w:r>
          </w:p>
        </w:tc>
      </w:tr>
      <w:tr w:rsidR="00643F16" w:rsidRPr="00EE2B5A" w:rsidTr="00205B3B">
        <w:trPr>
          <w:trHeight w:val="340"/>
        </w:trPr>
        <w:tc>
          <w:tcPr>
            <w:tcW w:w="1624" w:type="pct"/>
            <w:tcBorders>
              <w:top w:val="single" w:sz="4" w:space="0" w:color="000000"/>
              <w:left w:val="single" w:sz="4" w:space="0" w:color="000000"/>
              <w:bottom w:val="single" w:sz="4" w:space="0" w:color="000000"/>
              <w:right w:val="single" w:sz="4" w:space="0" w:color="000000"/>
            </w:tcBorders>
          </w:tcPr>
          <w:p w:rsidR="00643F16" w:rsidRPr="00EE2B5A" w:rsidRDefault="00643F16" w:rsidP="0090458D">
            <w:pPr>
              <w:rPr>
                <w:rFonts w:ascii="Times New Roman" w:hAnsi="Times New Roman" w:cs="Times New Roman"/>
                <w:sz w:val="24"/>
                <w:szCs w:val="24"/>
              </w:rPr>
            </w:pPr>
            <w:r w:rsidRPr="00EE2B5A">
              <w:rPr>
                <w:rFonts w:ascii="Times New Roman" w:hAnsi="Times New Roman" w:cs="Times New Roman"/>
                <w:b/>
                <w:sz w:val="24"/>
                <w:szCs w:val="24"/>
              </w:rPr>
              <w:t xml:space="preserve">Санкт-Петербург </w:t>
            </w:r>
          </w:p>
        </w:tc>
        <w:tc>
          <w:tcPr>
            <w:tcW w:w="1125" w:type="pct"/>
            <w:tcBorders>
              <w:top w:val="single" w:sz="4" w:space="0" w:color="000000"/>
              <w:left w:val="single" w:sz="4" w:space="0" w:color="000000"/>
              <w:bottom w:val="single" w:sz="4" w:space="0" w:color="000000"/>
              <w:right w:val="single" w:sz="4" w:space="0" w:color="000000"/>
            </w:tcBorders>
          </w:tcPr>
          <w:p w:rsidR="00643F16" w:rsidRPr="00EE2B5A" w:rsidRDefault="00643F16" w:rsidP="0090458D">
            <w:pPr>
              <w:ind w:left="3"/>
              <w:jc w:val="center"/>
              <w:rPr>
                <w:rFonts w:ascii="Times New Roman" w:hAnsi="Times New Roman" w:cs="Times New Roman"/>
                <w:sz w:val="24"/>
                <w:szCs w:val="24"/>
              </w:rPr>
            </w:pPr>
            <w:r w:rsidRPr="00EE2B5A">
              <w:rPr>
                <w:rFonts w:ascii="Times New Roman" w:hAnsi="Times New Roman" w:cs="Times New Roman"/>
                <w:b/>
                <w:sz w:val="24"/>
                <w:szCs w:val="24"/>
              </w:rPr>
              <w:t xml:space="preserve">17 </w:t>
            </w:r>
          </w:p>
        </w:tc>
        <w:tc>
          <w:tcPr>
            <w:tcW w:w="1125" w:type="pct"/>
            <w:tcBorders>
              <w:top w:val="single" w:sz="4" w:space="0" w:color="000000"/>
              <w:left w:val="single" w:sz="4" w:space="0" w:color="000000"/>
              <w:bottom w:val="single" w:sz="4" w:space="0" w:color="000000"/>
              <w:right w:val="single" w:sz="4" w:space="0" w:color="000000"/>
            </w:tcBorders>
          </w:tcPr>
          <w:p w:rsidR="00643F16" w:rsidRPr="00EE2B5A" w:rsidRDefault="00643F16" w:rsidP="0090458D">
            <w:pPr>
              <w:ind w:left="3"/>
              <w:jc w:val="center"/>
              <w:rPr>
                <w:rFonts w:ascii="Times New Roman" w:hAnsi="Times New Roman" w:cs="Times New Roman"/>
                <w:sz w:val="24"/>
                <w:szCs w:val="24"/>
              </w:rPr>
            </w:pPr>
            <w:r w:rsidRPr="00EE2B5A">
              <w:rPr>
                <w:rFonts w:ascii="Times New Roman" w:hAnsi="Times New Roman" w:cs="Times New Roman"/>
                <w:b/>
                <w:sz w:val="24"/>
                <w:szCs w:val="24"/>
              </w:rPr>
              <w:t xml:space="preserve">9,4% </w:t>
            </w:r>
          </w:p>
        </w:tc>
        <w:tc>
          <w:tcPr>
            <w:tcW w:w="1125" w:type="pct"/>
            <w:tcBorders>
              <w:top w:val="single" w:sz="4" w:space="0" w:color="000000"/>
              <w:left w:val="single" w:sz="4" w:space="0" w:color="000000"/>
              <w:bottom w:val="single" w:sz="4" w:space="0" w:color="000000"/>
              <w:right w:val="single" w:sz="4" w:space="0" w:color="000000"/>
            </w:tcBorders>
          </w:tcPr>
          <w:p w:rsidR="00643F16" w:rsidRPr="00EE2B5A" w:rsidRDefault="00643F16" w:rsidP="0090458D">
            <w:pPr>
              <w:ind w:left="7"/>
              <w:jc w:val="center"/>
              <w:rPr>
                <w:rFonts w:ascii="Times New Roman" w:hAnsi="Times New Roman" w:cs="Times New Roman"/>
                <w:sz w:val="24"/>
                <w:szCs w:val="24"/>
              </w:rPr>
            </w:pPr>
            <w:r w:rsidRPr="00EE2B5A">
              <w:rPr>
                <w:rFonts w:ascii="Times New Roman" w:hAnsi="Times New Roman" w:cs="Times New Roman"/>
                <w:b/>
                <w:sz w:val="24"/>
                <w:szCs w:val="24"/>
              </w:rPr>
              <w:t xml:space="preserve">9,2% </w:t>
            </w:r>
          </w:p>
        </w:tc>
      </w:tr>
    </w:tbl>
    <w:p w:rsidR="00643F16" w:rsidRDefault="00643F16" w:rsidP="00643F16">
      <w:pPr>
        <w:spacing w:after="0"/>
        <w:ind w:left="-7775" w:right="134"/>
        <w:jc w:val="right"/>
      </w:pPr>
    </w:p>
    <w:p w:rsidR="00643F16" w:rsidRPr="0042170E" w:rsidRDefault="00643F16" w:rsidP="0042170E">
      <w:pPr>
        <w:pStyle w:val="2"/>
        <w:spacing w:before="240"/>
        <w:ind w:left="-5"/>
        <w:jc w:val="center"/>
        <w:rPr>
          <w:sz w:val="24"/>
          <w:szCs w:val="24"/>
        </w:rPr>
      </w:pPr>
      <w:r w:rsidRPr="0042170E">
        <w:rPr>
          <w:sz w:val="24"/>
          <w:szCs w:val="24"/>
        </w:rPr>
        <w:t>РАСПРЕДЕЛЕНИЕ ОТМЕТОК УЧАСТНИКОВ ДИАГНОСТИЧЕСКОЙ РАБОТЫ ПО МАТЕМАТИКЕ</w:t>
      </w:r>
    </w:p>
    <w:tbl>
      <w:tblPr>
        <w:tblW w:w="5000" w:type="pct"/>
        <w:tblLook w:val="04A0" w:firstRow="1" w:lastRow="0" w:firstColumn="1" w:lastColumn="0" w:noHBand="0" w:noVBand="1"/>
      </w:tblPr>
      <w:tblGrid>
        <w:gridCol w:w="2926"/>
        <w:gridCol w:w="3116"/>
        <w:gridCol w:w="1060"/>
        <w:gridCol w:w="1238"/>
        <w:gridCol w:w="1060"/>
        <w:gridCol w:w="1056"/>
      </w:tblGrid>
      <w:tr w:rsidR="00842544" w:rsidRPr="0029141E" w:rsidTr="00205B3B">
        <w:trPr>
          <w:trHeight w:val="300"/>
        </w:trPr>
        <w:tc>
          <w:tcPr>
            <w:tcW w:w="139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842544" w:rsidRPr="0029141E" w:rsidRDefault="00842544" w:rsidP="00842544">
            <w:pPr>
              <w:spacing w:after="0" w:line="240" w:lineRule="auto"/>
              <w:rPr>
                <w:rFonts w:ascii="Times New Roman" w:eastAsia="Times New Roman" w:hAnsi="Times New Roman" w:cs="Times New Roman"/>
                <w:b/>
                <w:color w:val="000000"/>
                <w:sz w:val="24"/>
                <w:szCs w:val="24"/>
                <w:lang w:eastAsia="ru-RU"/>
              </w:rPr>
            </w:pPr>
            <w:r w:rsidRPr="0029141E">
              <w:rPr>
                <w:rFonts w:ascii="Times New Roman" w:eastAsia="Times New Roman" w:hAnsi="Times New Roman" w:cs="Times New Roman"/>
                <w:b/>
                <w:color w:val="000000"/>
                <w:sz w:val="24"/>
                <w:szCs w:val="24"/>
                <w:lang w:eastAsia="ru-RU"/>
              </w:rPr>
              <w:t> </w:t>
            </w:r>
          </w:p>
        </w:tc>
        <w:tc>
          <w:tcPr>
            <w:tcW w:w="1490"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42544" w:rsidRPr="0029141E" w:rsidRDefault="00842544" w:rsidP="00842544">
            <w:pPr>
              <w:spacing w:after="0" w:line="240" w:lineRule="auto"/>
              <w:jc w:val="center"/>
              <w:rPr>
                <w:rFonts w:ascii="Times New Roman" w:eastAsia="Times New Roman" w:hAnsi="Times New Roman" w:cs="Times New Roman"/>
                <w:b/>
                <w:color w:val="000000"/>
                <w:sz w:val="24"/>
                <w:szCs w:val="24"/>
                <w:lang w:eastAsia="ru-RU"/>
              </w:rPr>
            </w:pPr>
            <w:r w:rsidRPr="0029141E">
              <w:rPr>
                <w:rFonts w:ascii="Times New Roman" w:eastAsia="Times New Roman" w:hAnsi="Times New Roman" w:cs="Times New Roman"/>
                <w:b/>
                <w:color w:val="000000"/>
                <w:sz w:val="24"/>
                <w:szCs w:val="24"/>
                <w:lang w:eastAsia="ru-RU"/>
              </w:rPr>
              <w:t>Кол-во участников</w:t>
            </w:r>
          </w:p>
        </w:tc>
        <w:tc>
          <w:tcPr>
            <w:tcW w:w="507"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42544" w:rsidRPr="0029141E" w:rsidRDefault="00842544" w:rsidP="00842544">
            <w:pPr>
              <w:spacing w:after="0" w:line="240" w:lineRule="auto"/>
              <w:jc w:val="center"/>
              <w:rPr>
                <w:rFonts w:ascii="Times New Roman" w:eastAsia="Times New Roman" w:hAnsi="Times New Roman" w:cs="Times New Roman"/>
                <w:b/>
                <w:color w:val="000000"/>
                <w:sz w:val="24"/>
                <w:szCs w:val="24"/>
                <w:lang w:eastAsia="ru-RU"/>
              </w:rPr>
            </w:pPr>
            <w:r w:rsidRPr="0029141E">
              <w:rPr>
                <w:rFonts w:ascii="Times New Roman" w:eastAsia="Times New Roman" w:hAnsi="Times New Roman" w:cs="Times New Roman"/>
                <w:b/>
                <w:color w:val="000000"/>
                <w:sz w:val="24"/>
                <w:szCs w:val="24"/>
                <w:lang w:eastAsia="ru-RU"/>
              </w:rPr>
              <w:t>2</w:t>
            </w:r>
          </w:p>
        </w:tc>
        <w:tc>
          <w:tcPr>
            <w:tcW w:w="592"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42544" w:rsidRPr="0029141E" w:rsidRDefault="00842544" w:rsidP="00842544">
            <w:pPr>
              <w:spacing w:after="0" w:line="240" w:lineRule="auto"/>
              <w:jc w:val="center"/>
              <w:rPr>
                <w:rFonts w:ascii="Times New Roman" w:eastAsia="Times New Roman" w:hAnsi="Times New Roman" w:cs="Times New Roman"/>
                <w:b/>
                <w:color w:val="000000"/>
                <w:sz w:val="24"/>
                <w:szCs w:val="24"/>
                <w:lang w:eastAsia="ru-RU"/>
              </w:rPr>
            </w:pPr>
            <w:r w:rsidRPr="0029141E">
              <w:rPr>
                <w:rFonts w:ascii="Times New Roman" w:eastAsia="Times New Roman" w:hAnsi="Times New Roman" w:cs="Times New Roman"/>
                <w:b/>
                <w:color w:val="000000"/>
                <w:sz w:val="24"/>
                <w:szCs w:val="24"/>
                <w:lang w:eastAsia="ru-RU"/>
              </w:rPr>
              <w:t>3</w:t>
            </w:r>
          </w:p>
        </w:tc>
        <w:tc>
          <w:tcPr>
            <w:tcW w:w="507"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42544" w:rsidRPr="0029141E" w:rsidRDefault="00842544" w:rsidP="00842544">
            <w:pPr>
              <w:spacing w:after="0" w:line="240" w:lineRule="auto"/>
              <w:jc w:val="center"/>
              <w:rPr>
                <w:rFonts w:ascii="Times New Roman" w:eastAsia="Times New Roman" w:hAnsi="Times New Roman" w:cs="Times New Roman"/>
                <w:b/>
                <w:color w:val="000000"/>
                <w:sz w:val="24"/>
                <w:szCs w:val="24"/>
                <w:lang w:eastAsia="ru-RU"/>
              </w:rPr>
            </w:pPr>
            <w:r w:rsidRPr="0029141E">
              <w:rPr>
                <w:rFonts w:ascii="Times New Roman" w:eastAsia="Times New Roman" w:hAnsi="Times New Roman" w:cs="Times New Roman"/>
                <w:b/>
                <w:color w:val="000000"/>
                <w:sz w:val="24"/>
                <w:szCs w:val="24"/>
                <w:lang w:eastAsia="ru-RU"/>
              </w:rPr>
              <w:t>4</w:t>
            </w:r>
          </w:p>
        </w:tc>
        <w:tc>
          <w:tcPr>
            <w:tcW w:w="507"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42544" w:rsidRPr="0029141E" w:rsidRDefault="00842544" w:rsidP="00842544">
            <w:pPr>
              <w:spacing w:after="0" w:line="240" w:lineRule="auto"/>
              <w:jc w:val="center"/>
              <w:rPr>
                <w:rFonts w:ascii="Times New Roman" w:eastAsia="Times New Roman" w:hAnsi="Times New Roman" w:cs="Times New Roman"/>
                <w:b/>
                <w:color w:val="000000"/>
                <w:sz w:val="24"/>
                <w:szCs w:val="24"/>
                <w:lang w:eastAsia="ru-RU"/>
              </w:rPr>
            </w:pPr>
            <w:r w:rsidRPr="0029141E">
              <w:rPr>
                <w:rFonts w:ascii="Times New Roman" w:eastAsia="Times New Roman" w:hAnsi="Times New Roman" w:cs="Times New Roman"/>
                <w:b/>
                <w:color w:val="000000"/>
                <w:sz w:val="24"/>
                <w:szCs w:val="24"/>
                <w:lang w:eastAsia="ru-RU"/>
              </w:rPr>
              <w:t>5</w:t>
            </w:r>
          </w:p>
        </w:tc>
      </w:tr>
      <w:tr w:rsidR="00842544" w:rsidRPr="0029141E" w:rsidTr="00691410">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842544" w:rsidRPr="0029141E" w:rsidRDefault="00842544" w:rsidP="00842544">
            <w:pPr>
              <w:spacing w:after="0" w:line="240" w:lineRule="auto"/>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Кронштадтский</w:t>
            </w:r>
          </w:p>
        </w:tc>
        <w:tc>
          <w:tcPr>
            <w:tcW w:w="1490"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306</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101</w:t>
            </w:r>
          </w:p>
        </w:tc>
        <w:tc>
          <w:tcPr>
            <w:tcW w:w="592"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135</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54</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16</w:t>
            </w:r>
          </w:p>
        </w:tc>
      </w:tr>
      <w:tr w:rsidR="00842544" w:rsidRPr="0029141E" w:rsidTr="00691410">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842544" w:rsidRPr="0029141E" w:rsidRDefault="00842544" w:rsidP="00842544">
            <w:pPr>
              <w:spacing w:after="0" w:line="240" w:lineRule="auto"/>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Санкт-Петербург</w:t>
            </w:r>
          </w:p>
        </w:tc>
        <w:tc>
          <w:tcPr>
            <w:tcW w:w="1490"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39075</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9990</w:t>
            </w:r>
          </w:p>
        </w:tc>
        <w:tc>
          <w:tcPr>
            <w:tcW w:w="592"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16209</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9293</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3583</w:t>
            </w:r>
          </w:p>
        </w:tc>
      </w:tr>
      <w:tr w:rsidR="00842544" w:rsidRPr="0029141E" w:rsidTr="00691410">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842544" w:rsidRPr="0029141E" w:rsidRDefault="00842544" w:rsidP="00842544">
            <w:pPr>
              <w:spacing w:after="0" w:line="240" w:lineRule="auto"/>
              <w:rPr>
                <w:rFonts w:ascii="Times New Roman" w:eastAsia="Times New Roman" w:hAnsi="Times New Roman" w:cs="Times New Roman"/>
                <w:bCs/>
                <w:color w:val="000000"/>
                <w:sz w:val="24"/>
                <w:szCs w:val="24"/>
                <w:lang w:eastAsia="ru-RU"/>
              </w:rPr>
            </w:pPr>
            <w:r w:rsidRPr="0029141E">
              <w:rPr>
                <w:rFonts w:ascii="Times New Roman" w:eastAsia="Times New Roman" w:hAnsi="Times New Roman" w:cs="Times New Roman"/>
                <w:bCs/>
                <w:color w:val="000000"/>
                <w:sz w:val="24"/>
                <w:szCs w:val="24"/>
                <w:lang w:eastAsia="ru-RU"/>
              </w:rPr>
              <w:t>ГБОУ СОШ №418</w:t>
            </w:r>
          </w:p>
        </w:tc>
        <w:tc>
          <w:tcPr>
            <w:tcW w:w="1490"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48</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20</w:t>
            </w:r>
          </w:p>
        </w:tc>
        <w:tc>
          <w:tcPr>
            <w:tcW w:w="592"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23</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w:t>
            </w:r>
          </w:p>
        </w:tc>
      </w:tr>
      <w:tr w:rsidR="00842544" w:rsidRPr="0029141E" w:rsidTr="00691410">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842544" w:rsidRPr="0029141E" w:rsidRDefault="00842544" w:rsidP="00842544">
            <w:pPr>
              <w:spacing w:after="0" w:line="240" w:lineRule="auto"/>
              <w:rPr>
                <w:rFonts w:ascii="Times New Roman" w:eastAsia="Times New Roman" w:hAnsi="Times New Roman" w:cs="Times New Roman"/>
                <w:bCs/>
                <w:color w:val="000000"/>
                <w:sz w:val="24"/>
                <w:szCs w:val="24"/>
                <w:lang w:eastAsia="ru-RU"/>
              </w:rPr>
            </w:pPr>
            <w:r w:rsidRPr="0029141E">
              <w:rPr>
                <w:rFonts w:ascii="Times New Roman" w:eastAsia="Times New Roman" w:hAnsi="Times New Roman" w:cs="Times New Roman"/>
                <w:bCs/>
                <w:color w:val="000000"/>
                <w:sz w:val="24"/>
                <w:szCs w:val="24"/>
                <w:lang w:eastAsia="ru-RU"/>
              </w:rPr>
              <w:t>ГБОУ СОШ №422</w:t>
            </w:r>
          </w:p>
        </w:tc>
        <w:tc>
          <w:tcPr>
            <w:tcW w:w="1490"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75</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16</w:t>
            </w:r>
          </w:p>
        </w:tc>
        <w:tc>
          <w:tcPr>
            <w:tcW w:w="592"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33</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20</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6</w:t>
            </w:r>
          </w:p>
        </w:tc>
      </w:tr>
      <w:tr w:rsidR="00842544" w:rsidRPr="0029141E" w:rsidTr="00691410">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842544" w:rsidRPr="0029141E" w:rsidRDefault="00842544" w:rsidP="00842544">
            <w:pPr>
              <w:spacing w:after="0" w:line="240" w:lineRule="auto"/>
              <w:rPr>
                <w:rFonts w:ascii="Times New Roman" w:eastAsia="Times New Roman" w:hAnsi="Times New Roman" w:cs="Times New Roman"/>
                <w:bCs/>
                <w:color w:val="000000"/>
                <w:sz w:val="24"/>
                <w:szCs w:val="24"/>
                <w:lang w:eastAsia="ru-RU"/>
              </w:rPr>
            </w:pPr>
            <w:r w:rsidRPr="0029141E">
              <w:rPr>
                <w:rFonts w:ascii="Times New Roman" w:eastAsia="Times New Roman" w:hAnsi="Times New Roman" w:cs="Times New Roman"/>
                <w:bCs/>
                <w:color w:val="000000"/>
                <w:sz w:val="24"/>
                <w:szCs w:val="24"/>
                <w:lang w:eastAsia="ru-RU"/>
              </w:rPr>
              <w:t>ГБОУ СОШ №423</w:t>
            </w:r>
          </w:p>
        </w:tc>
        <w:tc>
          <w:tcPr>
            <w:tcW w:w="1490"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48</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12</w:t>
            </w:r>
          </w:p>
        </w:tc>
        <w:tc>
          <w:tcPr>
            <w:tcW w:w="592"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26</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7</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w:t>
            </w:r>
          </w:p>
        </w:tc>
      </w:tr>
      <w:tr w:rsidR="00842544" w:rsidRPr="0029141E" w:rsidTr="00691410">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842544" w:rsidRPr="0029141E" w:rsidRDefault="00842544" w:rsidP="00842544">
            <w:pPr>
              <w:spacing w:after="0" w:line="240" w:lineRule="auto"/>
              <w:rPr>
                <w:rFonts w:ascii="Times New Roman" w:eastAsia="Times New Roman" w:hAnsi="Times New Roman" w:cs="Times New Roman"/>
                <w:bCs/>
                <w:color w:val="000000"/>
                <w:sz w:val="24"/>
                <w:szCs w:val="24"/>
                <w:lang w:eastAsia="ru-RU"/>
              </w:rPr>
            </w:pPr>
            <w:r w:rsidRPr="0029141E">
              <w:rPr>
                <w:rFonts w:ascii="Times New Roman" w:eastAsia="Times New Roman" w:hAnsi="Times New Roman" w:cs="Times New Roman"/>
                <w:bCs/>
                <w:color w:val="000000"/>
                <w:sz w:val="24"/>
                <w:szCs w:val="24"/>
                <w:lang w:eastAsia="ru-RU"/>
              </w:rPr>
              <w:t>ГБОУ СОШ №425</w:t>
            </w:r>
          </w:p>
        </w:tc>
        <w:tc>
          <w:tcPr>
            <w:tcW w:w="1490"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111</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53</w:t>
            </w:r>
          </w:p>
        </w:tc>
        <w:tc>
          <w:tcPr>
            <w:tcW w:w="592"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44</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11</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w:t>
            </w:r>
          </w:p>
        </w:tc>
      </w:tr>
      <w:tr w:rsidR="00842544" w:rsidRPr="0029141E" w:rsidTr="00691410">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842544" w:rsidRPr="0029141E" w:rsidRDefault="00842544" w:rsidP="00842544">
            <w:pPr>
              <w:spacing w:after="0" w:line="240" w:lineRule="auto"/>
              <w:rPr>
                <w:rFonts w:ascii="Times New Roman" w:eastAsia="Times New Roman" w:hAnsi="Times New Roman" w:cs="Times New Roman"/>
                <w:bCs/>
                <w:color w:val="000000"/>
                <w:sz w:val="24"/>
                <w:szCs w:val="24"/>
                <w:lang w:eastAsia="ru-RU"/>
              </w:rPr>
            </w:pPr>
            <w:r w:rsidRPr="0029141E">
              <w:rPr>
                <w:rFonts w:ascii="Times New Roman" w:eastAsia="Times New Roman" w:hAnsi="Times New Roman" w:cs="Times New Roman"/>
                <w:bCs/>
                <w:color w:val="000000"/>
                <w:sz w:val="24"/>
                <w:szCs w:val="24"/>
                <w:lang w:eastAsia="ru-RU"/>
              </w:rPr>
              <w:t>ГБОУ СОШ №427</w:t>
            </w:r>
          </w:p>
        </w:tc>
        <w:tc>
          <w:tcPr>
            <w:tcW w:w="1490"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24</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0</w:t>
            </w:r>
          </w:p>
        </w:tc>
        <w:tc>
          <w:tcPr>
            <w:tcW w:w="592"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9</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12</w:t>
            </w:r>
          </w:p>
        </w:tc>
        <w:tc>
          <w:tcPr>
            <w:tcW w:w="507" w:type="pct"/>
            <w:tcBorders>
              <w:top w:val="nil"/>
              <w:left w:val="nil"/>
              <w:bottom w:val="single" w:sz="4" w:space="0" w:color="auto"/>
              <w:right w:val="single" w:sz="4" w:space="0" w:color="auto"/>
            </w:tcBorders>
            <w:shd w:val="clear" w:color="000000" w:fill="FFFFFF"/>
            <w:noWrap/>
            <w:vAlign w:val="center"/>
            <w:hideMark/>
          </w:tcPr>
          <w:p w:rsidR="00842544" w:rsidRPr="0029141E" w:rsidRDefault="00842544" w:rsidP="00691410">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w:t>
            </w:r>
          </w:p>
        </w:tc>
      </w:tr>
    </w:tbl>
    <w:p w:rsidR="00842544" w:rsidRDefault="00842544" w:rsidP="00842544">
      <w:pPr>
        <w:rPr>
          <w:lang w:eastAsia="ru-RU"/>
        </w:rPr>
      </w:pPr>
    </w:p>
    <w:tbl>
      <w:tblPr>
        <w:tblW w:w="5000" w:type="pct"/>
        <w:tblLook w:val="04A0" w:firstRow="1" w:lastRow="0" w:firstColumn="1" w:lastColumn="0" w:noHBand="0" w:noVBand="1"/>
      </w:tblPr>
      <w:tblGrid>
        <w:gridCol w:w="2926"/>
        <w:gridCol w:w="3116"/>
        <w:gridCol w:w="1060"/>
        <w:gridCol w:w="1238"/>
        <w:gridCol w:w="1060"/>
        <w:gridCol w:w="1056"/>
      </w:tblGrid>
      <w:tr w:rsidR="00AF0B7D" w:rsidRPr="00AF0B7D" w:rsidTr="00AF0B7D">
        <w:trPr>
          <w:trHeight w:val="300"/>
        </w:trPr>
        <w:tc>
          <w:tcPr>
            <w:tcW w:w="1399"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AF0B7D" w:rsidRPr="00AF0B7D" w:rsidRDefault="00AF0B7D" w:rsidP="00AF0B7D">
            <w:pPr>
              <w:spacing w:after="0" w:line="240" w:lineRule="auto"/>
              <w:rPr>
                <w:rFonts w:ascii="Times New Roman" w:eastAsia="Times New Roman" w:hAnsi="Times New Roman" w:cs="Times New Roman"/>
                <w:b/>
                <w:color w:val="000000"/>
                <w:sz w:val="24"/>
                <w:szCs w:val="24"/>
                <w:lang w:eastAsia="ru-RU"/>
              </w:rPr>
            </w:pPr>
            <w:r w:rsidRPr="00AF0B7D">
              <w:rPr>
                <w:rFonts w:ascii="Times New Roman" w:eastAsia="Times New Roman" w:hAnsi="Times New Roman" w:cs="Times New Roman"/>
                <w:b/>
                <w:color w:val="000000"/>
                <w:sz w:val="24"/>
                <w:szCs w:val="24"/>
                <w:lang w:eastAsia="ru-RU"/>
              </w:rPr>
              <w:t> </w:t>
            </w:r>
          </w:p>
        </w:tc>
        <w:tc>
          <w:tcPr>
            <w:tcW w:w="1490"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F0B7D" w:rsidRPr="00AF0B7D" w:rsidRDefault="00AF0B7D" w:rsidP="00AF0B7D">
            <w:pPr>
              <w:spacing w:after="0" w:line="240" w:lineRule="auto"/>
              <w:jc w:val="center"/>
              <w:rPr>
                <w:rFonts w:ascii="Times New Roman" w:eastAsia="Times New Roman" w:hAnsi="Times New Roman" w:cs="Times New Roman"/>
                <w:b/>
                <w:color w:val="000000"/>
                <w:sz w:val="24"/>
                <w:szCs w:val="24"/>
                <w:lang w:eastAsia="ru-RU"/>
              </w:rPr>
            </w:pPr>
            <w:r w:rsidRPr="00AF0B7D">
              <w:rPr>
                <w:rFonts w:ascii="Times New Roman" w:eastAsia="Times New Roman" w:hAnsi="Times New Roman" w:cs="Times New Roman"/>
                <w:b/>
                <w:color w:val="000000"/>
                <w:sz w:val="24"/>
                <w:szCs w:val="24"/>
                <w:lang w:eastAsia="ru-RU"/>
              </w:rPr>
              <w:t>Кол-во участников</w:t>
            </w:r>
          </w:p>
        </w:tc>
        <w:tc>
          <w:tcPr>
            <w:tcW w:w="507"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F0B7D" w:rsidRPr="00AF0B7D" w:rsidRDefault="00AF0B7D" w:rsidP="00AF0B7D">
            <w:pPr>
              <w:spacing w:after="0" w:line="240" w:lineRule="auto"/>
              <w:jc w:val="center"/>
              <w:rPr>
                <w:rFonts w:ascii="Times New Roman" w:eastAsia="Times New Roman" w:hAnsi="Times New Roman" w:cs="Times New Roman"/>
                <w:b/>
                <w:color w:val="000000"/>
                <w:sz w:val="24"/>
                <w:szCs w:val="24"/>
                <w:lang w:eastAsia="ru-RU"/>
              </w:rPr>
            </w:pPr>
            <w:r w:rsidRPr="00AF0B7D">
              <w:rPr>
                <w:rFonts w:ascii="Times New Roman" w:eastAsia="Times New Roman" w:hAnsi="Times New Roman" w:cs="Times New Roman"/>
                <w:b/>
                <w:color w:val="000000"/>
                <w:sz w:val="24"/>
                <w:szCs w:val="24"/>
                <w:lang w:eastAsia="ru-RU"/>
              </w:rPr>
              <w:t>2</w:t>
            </w:r>
          </w:p>
        </w:tc>
        <w:tc>
          <w:tcPr>
            <w:tcW w:w="592"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F0B7D" w:rsidRPr="00AF0B7D" w:rsidRDefault="00AF0B7D" w:rsidP="00AF0B7D">
            <w:pPr>
              <w:spacing w:after="0" w:line="240" w:lineRule="auto"/>
              <w:jc w:val="center"/>
              <w:rPr>
                <w:rFonts w:ascii="Times New Roman" w:eastAsia="Times New Roman" w:hAnsi="Times New Roman" w:cs="Times New Roman"/>
                <w:b/>
                <w:color w:val="000000"/>
                <w:sz w:val="24"/>
                <w:szCs w:val="24"/>
                <w:lang w:eastAsia="ru-RU"/>
              </w:rPr>
            </w:pPr>
            <w:r w:rsidRPr="00AF0B7D">
              <w:rPr>
                <w:rFonts w:ascii="Times New Roman" w:eastAsia="Times New Roman" w:hAnsi="Times New Roman" w:cs="Times New Roman"/>
                <w:b/>
                <w:color w:val="000000"/>
                <w:sz w:val="24"/>
                <w:szCs w:val="24"/>
                <w:lang w:eastAsia="ru-RU"/>
              </w:rPr>
              <w:t>3</w:t>
            </w:r>
          </w:p>
        </w:tc>
        <w:tc>
          <w:tcPr>
            <w:tcW w:w="507"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F0B7D" w:rsidRPr="00AF0B7D" w:rsidRDefault="00AF0B7D" w:rsidP="00AF0B7D">
            <w:pPr>
              <w:spacing w:after="0" w:line="240" w:lineRule="auto"/>
              <w:jc w:val="center"/>
              <w:rPr>
                <w:rFonts w:ascii="Times New Roman" w:eastAsia="Times New Roman" w:hAnsi="Times New Roman" w:cs="Times New Roman"/>
                <w:b/>
                <w:color w:val="000000"/>
                <w:sz w:val="24"/>
                <w:szCs w:val="24"/>
                <w:lang w:eastAsia="ru-RU"/>
              </w:rPr>
            </w:pPr>
            <w:r w:rsidRPr="00AF0B7D">
              <w:rPr>
                <w:rFonts w:ascii="Times New Roman" w:eastAsia="Times New Roman" w:hAnsi="Times New Roman" w:cs="Times New Roman"/>
                <w:b/>
                <w:color w:val="000000"/>
                <w:sz w:val="24"/>
                <w:szCs w:val="24"/>
                <w:lang w:eastAsia="ru-RU"/>
              </w:rPr>
              <w:t>4</w:t>
            </w:r>
          </w:p>
        </w:tc>
        <w:tc>
          <w:tcPr>
            <w:tcW w:w="505" w:type="pc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F0B7D" w:rsidRPr="00AF0B7D" w:rsidRDefault="00AF0B7D" w:rsidP="00AF0B7D">
            <w:pPr>
              <w:spacing w:after="0" w:line="240" w:lineRule="auto"/>
              <w:jc w:val="center"/>
              <w:rPr>
                <w:rFonts w:ascii="Times New Roman" w:eastAsia="Times New Roman" w:hAnsi="Times New Roman" w:cs="Times New Roman"/>
                <w:b/>
                <w:color w:val="000000"/>
                <w:sz w:val="24"/>
                <w:szCs w:val="24"/>
                <w:lang w:eastAsia="ru-RU"/>
              </w:rPr>
            </w:pPr>
            <w:r w:rsidRPr="00AF0B7D">
              <w:rPr>
                <w:rFonts w:ascii="Times New Roman" w:eastAsia="Times New Roman" w:hAnsi="Times New Roman" w:cs="Times New Roman"/>
                <w:b/>
                <w:color w:val="000000"/>
                <w:sz w:val="24"/>
                <w:szCs w:val="24"/>
                <w:lang w:eastAsia="ru-RU"/>
              </w:rPr>
              <w:t>5</w:t>
            </w:r>
          </w:p>
        </w:tc>
      </w:tr>
      <w:tr w:rsidR="00AF0B7D" w:rsidRPr="00AF0B7D" w:rsidTr="002E4318">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AF0B7D" w:rsidRPr="00AF0B7D" w:rsidRDefault="00AF0B7D" w:rsidP="00AF0B7D">
            <w:pPr>
              <w:spacing w:after="0" w:line="240" w:lineRule="auto"/>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Кронштадтский</w:t>
            </w:r>
          </w:p>
        </w:tc>
        <w:tc>
          <w:tcPr>
            <w:tcW w:w="1490"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306</w:t>
            </w:r>
          </w:p>
        </w:tc>
        <w:tc>
          <w:tcPr>
            <w:tcW w:w="507"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AF0B7D" w:rsidP="002E4318">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33%</w:t>
            </w:r>
          </w:p>
        </w:tc>
        <w:tc>
          <w:tcPr>
            <w:tcW w:w="592"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44,1%</w:t>
            </w:r>
          </w:p>
        </w:tc>
        <w:tc>
          <w:tcPr>
            <w:tcW w:w="507"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17,6%</w:t>
            </w:r>
          </w:p>
        </w:tc>
        <w:tc>
          <w:tcPr>
            <w:tcW w:w="505"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5,2%</w:t>
            </w:r>
          </w:p>
        </w:tc>
      </w:tr>
      <w:tr w:rsidR="00AF0B7D" w:rsidRPr="00AF0B7D" w:rsidTr="00AF0B7D">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AF0B7D" w:rsidRPr="00AF0B7D" w:rsidRDefault="00AF0B7D" w:rsidP="00AF0B7D">
            <w:pPr>
              <w:spacing w:after="0" w:line="240" w:lineRule="auto"/>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Санкт-Петербург</w:t>
            </w:r>
          </w:p>
        </w:tc>
        <w:tc>
          <w:tcPr>
            <w:tcW w:w="1490"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39075</w:t>
            </w:r>
          </w:p>
        </w:tc>
        <w:tc>
          <w:tcPr>
            <w:tcW w:w="507" w:type="pct"/>
            <w:tcBorders>
              <w:top w:val="nil"/>
              <w:left w:val="nil"/>
              <w:bottom w:val="single" w:sz="4" w:space="0" w:color="auto"/>
              <w:right w:val="single" w:sz="4" w:space="0" w:color="auto"/>
            </w:tcBorders>
            <w:shd w:val="clear" w:color="000000" w:fill="FFFFFF"/>
            <w:noWrap/>
            <w:hideMark/>
          </w:tcPr>
          <w:p w:rsidR="00AF0B7D" w:rsidRPr="0029141E" w:rsidRDefault="00AF0B7D" w:rsidP="002E4318">
            <w:pPr>
              <w:pStyle w:val="Default"/>
              <w:jc w:val="center"/>
            </w:pPr>
            <w:r w:rsidRPr="0029141E">
              <w:rPr>
                <w:bCs/>
              </w:rPr>
              <w:t>25,6%</w:t>
            </w:r>
          </w:p>
        </w:tc>
        <w:tc>
          <w:tcPr>
            <w:tcW w:w="592" w:type="pct"/>
            <w:tcBorders>
              <w:top w:val="nil"/>
              <w:left w:val="nil"/>
              <w:bottom w:val="single" w:sz="4" w:space="0" w:color="auto"/>
              <w:right w:val="single" w:sz="4" w:space="0" w:color="auto"/>
            </w:tcBorders>
            <w:shd w:val="clear" w:color="000000" w:fill="FFFFFF"/>
            <w:noWrap/>
            <w:hideMark/>
          </w:tcPr>
          <w:p w:rsidR="00AF0B7D" w:rsidRPr="0029141E" w:rsidRDefault="00AF0B7D" w:rsidP="00BB5D16">
            <w:pPr>
              <w:pStyle w:val="Default"/>
              <w:jc w:val="center"/>
            </w:pPr>
            <w:r w:rsidRPr="0029141E">
              <w:rPr>
                <w:bCs/>
              </w:rPr>
              <w:t>41,5%</w:t>
            </w:r>
          </w:p>
        </w:tc>
        <w:tc>
          <w:tcPr>
            <w:tcW w:w="507" w:type="pct"/>
            <w:tcBorders>
              <w:top w:val="nil"/>
              <w:left w:val="nil"/>
              <w:bottom w:val="single" w:sz="4" w:space="0" w:color="auto"/>
              <w:right w:val="single" w:sz="4" w:space="0" w:color="auto"/>
            </w:tcBorders>
            <w:shd w:val="clear" w:color="000000" w:fill="FFFFFF"/>
            <w:noWrap/>
            <w:hideMark/>
          </w:tcPr>
          <w:p w:rsidR="00AF0B7D" w:rsidRPr="0029141E" w:rsidRDefault="00AF0B7D" w:rsidP="00BB5D16">
            <w:pPr>
              <w:pStyle w:val="Default"/>
              <w:jc w:val="center"/>
            </w:pPr>
            <w:r w:rsidRPr="0029141E">
              <w:rPr>
                <w:bCs/>
              </w:rPr>
              <w:t>23,8%</w:t>
            </w:r>
          </w:p>
        </w:tc>
        <w:tc>
          <w:tcPr>
            <w:tcW w:w="505" w:type="pct"/>
            <w:tcBorders>
              <w:top w:val="nil"/>
              <w:left w:val="nil"/>
              <w:bottom w:val="single" w:sz="4" w:space="0" w:color="auto"/>
              <w:right w:val="single" w:sz="4" w:space="0" w:color="auto"/>
            </w:tcBorders>
            <w:shd w:val="clear" w:color="000000" w:fill="FFFFFF"/>
            <w:noWrap/>
            <w:hideMark/>
          </w:tcPr>
          <w:p w:rsidR="00AF0B7D" w:rsidRPr="0029141E" w:rsidRDefault="00AF0B7D" w:rsidP="00BB5D16">
            <w:pPr>
              <w:pStyle w:val="Default"/>
              <w:jc w:val="center"/>
            </w:pPr>
            <w:r w:rsidRPr="0029141E">
              <w:rPr>
                <w:bCs/>
              </w:rPr>
              <w:t>9,2%</w:t>
            </w:r>
          </w:p>
        </w:tc>
      </w:tr>
      <w:tr w:rsidR="00AF0B7D" w:rsidRPr="00AF0B7D" w:rsidTr="000D3604">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AF0B7D" w:rsidRPr="00AF0B7D" w:rsidRDefault="00AF0B7D" w:rsidP="00AF0B7D">
            <w:pPr>
              <w:spacing w:after="0" w:line="240" w:lineRule="auto"/>
              <w:rPr>
                <w:rFonts w:ascii="Times New Roman" w:eastAsia="Times New Roman" w:hAnsi="Times New Roman" w:cs="Times New Roman"/>
                <w:bCs/>
                <w:color w:val="000000"/>
                <w:sz w:val="24"/>
                <w:szCs w:val="24"/>
                <w:lang w:eastAsia="ru-RU"/>
              </w:rPr>
            </w:pPr>
            <w:r w:rsidRPr="00AF0B7D">
              <w:rPr>
                <w:rFonts w:ascii="Times New Roman" w:eastAsia="Times New Roman" w:hAnsi="Times New Roman" w:cs="Times New Roman"/>
                <w:bCs/>
                <w:color w:val="000000"/>
                <w:sz w:val="24"/>
                <w:szCs w:val="24"/>
                <w:lang w:eastAsia="ru-RU"/>
              </w:rPr>
              <w:t>ГБОУ СОШ №418</w:t>
            </w:r>
          </w:p>
        </w:tc>
        <w:tc>
          <w:tcPr>
            <w:tcW w:w="1490"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48</w:t>
            </w:r>
          </w:p>
        </w:tc>
        <w:tc>
          <w:tcPr>
            <w:tcW w:w="507"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2E4318"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41,7%</w:t>
            </w:r>
          </w:p>
        </w:tc>
        <w:tc>
          <w:tcPr>
            <w:tcW w:w="592"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F970AF"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47,9%</w:t>
            </w:r>
          </w:p>
        </w:tc>
        <w:tc>
          <w:tcPr>
            <w:tcW w:w="507"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F970AF"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8,3%</w:t>
            </w:r>
          </w:p>
        </w:tc>
        <w:tc>
          <w:tcPr>
            <w:tcW w:w="505"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F970AF"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w:t>
            </w:r>
          </w:p>
        </w:tc>
      </w:tr>
      <w:tr w:rsidR="00AF0B7D" w:rsidRPr="00AF0B7D" w:rsidTr="000D3604">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AF0B7D" w:rsidRPr="00AF0B7D" w:rsidRDefault="00AF0B7D" w:rsidP="00AF0B7D">
            <w:pPr>
              <w:spacing w:after="0" w:line="240" w:lineRule="auto"/>
              <w:rPr>
                <w:rFonts w:ascii="Times New Roman" w:eastAsia="Times New Roman" w:hAnsi="Times New Roman" w:cs="Times New Roman"/>
                <w:bCs/>
                <w:color w:val="000000"/>
                <w:sz w:val="24"/>
                <w:szCs w:val="24"/>
                <w:lang w:eastAsia="ru-RU"/>
              </w:rPr>
            </w:pPr>
            <w:r w:rsidRPr="00AF0B7D">
              <w:rPr>
                <w:rFonts w:ascii="Times New Roman" w:eastAsia="Times New Roman" w:hAnsi="Times New Roman" w:cs="Times New Roman"/>
                <w:bCs/>
                <w:color w:val="000000"/>
                <w:sz w:val="24"/>
                <w:szCs w:val="24"/>
                <w:lang w:eastAsia="ru-RU"/>
              </w:rPr>
              <w:t>ГБОУ СОШ №422</w:t>
            </w:r>
          </w:p>
        </w:tc>
        <w:tc>
          <w:tcPr>
            <w:tcW w:w="1490"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75</w:t>
            </w:r>
          </w:p>
        </w:tc>
        <w:tc>
          <w:tcPr>
            <w:tcW w:w="507"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BB5D16"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21,3%</w:t>
            </w:r>
          </w:p>
        </w:tc>
        <w:tc>
          <w:tcPr>
            <w:tcW w:w="592"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EC272C"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44</w:t>
            </w:r>
            <w:r w:rsidR="00BB5D16" w:rsidRPr="0029141E">
              <w:rPr>
                <w:rFonts w:ascii="Times New Roman" w:eastAsia="Times New Roman" w:hAnsi="Times New Roman" w:cs="Times New Roman"/>
                <w:color w:val="000000"/>
                <w:sz w:val="24"/>
                <w:szCs w:val="24"/>
                <w:lang w:eastAsia="ru-RU"/>
              </w:rPr>
              <w:t>%</w:t>
            </w:r>
          </w:p>
        </w:tc>
        <w:tc>
          <w:tcPr>
            <w:tcW w:w="507"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EC272C"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26,6%</w:t>
            </w:r>
          </w:p>
        </w:tc>
        <w:tc>
          <w:tcPr>
            <w:tcW w:w="505"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EC272C" w:rsidP="00BB5D16">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8</w:t>
            </w:r>
            <w:r w:rsidR="000D3604" w:rsidRPr="0029141E">
              <w:rPr>
                <w:rFonts w:ascii="Times New Roman" w:eastAsia="Times New Roman" w:hAnsi="Times New Roman" w:cs="Times New Roman"/>
                <w:color w:val="000000"/>
                <w:sz w:val="24"/>
                <w:szCs w:val="24"/>
                <w:lang w:eastAsia="ru-RU"/>
              </w:rPr>
              <w:t>%</w:t>
            </w:r>
          </w:p>
        </w:tc>
      </w:tr>
      <w:tr w:rsidR="00AF0B7D" w:rsidRPr="00AF0B7D" w:rsidTr="00AF0B7D">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AF0B7D" w:rsidRPr="00AF0B7D" w:rsidRDefault="00AF0B7D" w:rsidP="00AF0B7D">
            <w:pPr>
              <w:spacing w:after="0" w:line="240" w:lineRule="auto"/>
              <w:rPr>
                <w:rFonts w:ascii="Times New Roman" w:eastAsia="Times New Roman" w:hAnsi="Times New Roman" w:cs="Times New Roman"/>
                <w:bCs/>
                <w:color w:val="000000"/>
                <w:sz w:val="24"/>
                <w:szCs w:val="24"/>
                <w:lang w:eastAsia="ru-RU"/>
              </w:rPr>
            </w:pPr>
            <w:r w:rsidRPr="00AF0B7D">
              <w:rPr>
                <w:rFonts w:ascii="Times New Roman" w:eastAsia="Times New Roman" w:hAnsi="Times New Roman" w:cs="Times New Roman"/>
                <w:bCs/>
                <w:color w:val="000000"/>
                <w:sz w:val="24"/>
                <w:szCs w:val="24"/>
                <w:lang w:eastAsia="ru-RU"/>
              </w:rPr>
              <w:t>ГБОУ СОШ №423</w:t>
            </w:r>
          </w:p>
        </w:tc>
        <w:tc>
          <w:tcPr>
            <w:tcW w:w="1490"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48</w:t>
            </w:r>
          </w:p>
        </w:tc>
        <w:tc>
          <w:tcPr>
            <w:tcW w:w="507" w:type="pct"/>
            <w:tcBorders>
              <w:top w:val="nil"/>
              <w:left w:val="nil"/>
              <w:bottom w:val="single" w:sz="4" w:space="0" w:color="auto"/>
              <w:right w:val="single" w:sz="4" w:space="0" w:color="auto"/>
            </w:tcBorders>
            <w:shd w:val="clear" w:color="000000" w:fill="FFFFFF"/>
            <w:noWrap/>
            <w:vAlign w:val="center"/>
            <w:hideMark/>
          </w:tcPr>
          <w:p w:rsidR="00AF0B7D" w:rsidRPr="00AF0B7D" w:rsidRDefault="000D3604"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25%</w:t>
            </w:r>
          </w:p>
        </w:tc>
        <w:tc>
          <w:tcPr>
            <w:tcW w:w="592" w:type="pct"/>
            <w:tcBorders>
              <w:top w:val="nil"/>
              <w:left w:val="nil"/>
              <w:bottom w:val="single" w:sz="4" w:space="0" w:color="auto"/>
              <w:right w:val="single" w:sz="4" w:space="0" w:color="auto"/>
            </w:tcBorders>
            <w:shd w:val="clear" w:color="000000" w:fill="FFFFFF"/>
            <w:noWrap/>
            <w:vAlign w:val="center"/>
            <w:hideMark/>
          </w:tcPr>
          <w:p w:rsidR="00AF0B7D" w:rsidRPr="00AF0B7D" w:rsidRDefault="000D3604"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54,1%</w:t>
            </w:r>
          </w:p>
        </w:tc>
        <w:tc>
          <w:tcPr>
            <w:tcW w:w="507" w:type="pct"/>
            <w:tcBorders>
              <w:top w:val="nil"/>
              <w:left w:val="nil"/>
              <w:bottom w:val="single" w:sz="4" w:space="0" w:color="auto"/>
              <w:right w:val="single" w:sz="4" w:space="0" w:color="auto"/>
            </w:tcBorders>
            <w:shd w:val="clear" w:color="000000" w:fill="FFFFFF"/>
            <w:noWrap/>
            <w:vAlign w:val="center"/>
            <w:hideMark/>
          </w:tcPr>
          <w:p w:rsidR="00AF0B7D" w:rsidRPr="00AF0B7D" w:rsidRDefault="000D3604" w:rsidP="000D3604">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14,5%</w:t>
            </w:r>
          </w:p>
        </w:tc>
        <w:tc>
          <w:tcPr>
            <w:tcW w:w="505" w:type="pct"/>
            <w:tcBorders>
              <w:top w:val="nil"/>
              <w:left w:val="nil"/>
              <w:bottom w:val="single" w:sz="4" w:space="0" w:color="auto"/>
              <w:right w:val="single" w:sz="4" w:space="0" w:color="auto"/>
            </w:tcBorders>
            <w:shd w:val="clear" w:color="000000" w:fill="FFFFFF"/>
            <w:noWrap/>
            <w:vAlign w:val="center"/>
            <w:hideMark/>
          </w:tcPr>
          <w:p w:rsidR="00AF0B7D" w:rsidRPr="00AF0B7D" w:rsidRDefault="000D3604" w:rsidP="000D3604">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6%</w:t>
            </w:r>
          </w:p>
        </w:tc>
      </w:tr>
      <w:tr w:rsidR="00AF0B7D" w:rsidRPr="00AF0B7D" w:rsidTr="00570BAE">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AF0B7D" w:rsidRPr="00AF0B7D" w:rsidRDefault="00AF0B7D" w:rsidP="00AF0B7D">
            <w:pPr>
              <w:spacing w:after="0" w:line="240" w:lineRule="auto"/>
              <w:rPr>
                <w:rFonts w:ascii="Times New Roman" w:eastAsia="Times New Roman" w:hAnsi="Times New Roman" w:cs="Times New Roman"/>
                <w:bCs/>
                <w:color w:val="000000"/>
                <w:sz w:val="24"/>
                <w:szCs w:val="24"/>
                <w:lang w:eastAsia="ru-RU"/>
              </w:rPr>
            </w:pPr>
            <w:r w:rsidRPr="00AF0B7D">
              <w:rPr>
                <w:rFonts w:ascii="Times New Roman" w:eastAsia="Times New Roman" w:hAnsi="Times New Roman" w:cs="Times New Roman"/>
                <w:bCs/>
                <w:color w:val="000000"/>
                <w:sz w:val="24"/>
                <w:szCs w:val="24"/>
                <w:lang w:eastAsia="ru-RU"/>
              </w:rPr>
              <w:t>ГБОУ СОШ №425</w:t>
            </w:r>
          </w:p>
        </w:tc>
        <w:tc>
          <w:tcPr>
            <w:tcW w:w="1490"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111</w:t>
            </w:r>
          </w:p>
        </w:tc>
        <w:tc>
          <w:tcPr>
            <w:tcW w:w="507"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672F28"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47,7%</w:t>
            </w:r>
          </w:p>
        </w:tc>
        <w:tc>
          <w:tcPr>
            <w:tcW w:w="592"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672F28"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39,6%</w:t>
            </w:r>
          </w:p>
        </w:tc>
        <w:tc>
          <w:tcPr>
            <w:tcW w:w="507"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672F28"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9,9%</w:t>
            </w:r>
          </w:p>
        </w:tc>
        <w:tc>
          <w:tcPr>
            <w:tcW w:w="505" w:type="pct"/>
            <w:tcBorders>
              <w:top w:val="nil"/>
              <w:left w:val="nil"/>
              <w:bottom w:val="single" w:sz="4" w:space="0" w:color="auto"/>
              <w:right w:val="single" w:sz="4" w:space="0" w:color="auto"/>
            </w:tcBorders>
            <w:shd w:val="clear" w:color="auto" w:fill="F7CAAC" w:themeFill="accent2" w:themeFillTint="66"/>
            <w:noWrap/>
            <w:vAlign w:val="center"/>
            <w:hideMark/>
          </w:tcPr>
          <w:p w:rsidR="00AF0B7D" w:rsidRPr="00AF0B7D" w:rsidRDefault="001F57EC"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2,7%</w:t>
            </w:r>
          </w:p>
        </w:tc>
      </w:tr>
      <w:tr w:rsidR="00AF0B7D" w:rsidRPr="00AF0B7D" w:rsidTr="008D4FCC">
        <w:trPr>
          <w:trHeight w:val="300"/>
        </w:trPr>
        <w:tc>
          <w:tcPr>
            <w:tcW w:w="1399" w:type="pct"/>
            <w:tcBorders>
              <w:top w:val="nil"/>
              <w:left w:val="single" w:sz="4" w:space="0" w:color="auto"/>
              <w:bottom w:val="single" w:sz="4" w:space="0" w:color="auto"/>
              <w:right w:val="single" w:sz="4" w:space="0" w:color="auto"/>
            </w:tcBorders>
            <w:shd w:val="clear" w:color="000000" w:fill="FFFFFF"/>
            <w:noWrap/>
            <w:vAlign w:val="bottom"/>
            <w:hideMark/>
          </w:tcPr>
          <w:p w:rsidR="00AF0B7D" w:rsidRPr="00AF0B7D" w:rsidRDefault="00AF0B7D" w:rsidP="00AF0B7D">
            <w:pPr>
              <w:spacing w:after="0" w:line="240" w:lineRule="auto"/>
              <w:rPr>
                <w:rFonts w:ascii="Times New Roman" w:eastAsia="Times New Roman" w:hAnsi="Times New Roman" w:cs="Times New Roman"/>
                <w:bCs/>
                <w:color w:val="000000"/>
                <w:sz w:val="24"/>
                <w:szCs w:val="24"/>
                <w:lang w:eastAsia="ru-RU"/>
              </w:rPr>
            </w:pPr>
            <w:r w:rsidRPr="00AF0B7D">
              <w:rPr>
                <w:rFonts w:ascii="Times New Roman" w:eastAsia="Times New Roman" w:hAnsi="Times New Roman" w:cs="Times New Roman"/>
                <w:bCs/>
                <w:color w:val="000000"/>
                <w:sz w:val="24"/>
                <w:szCs w:val="24"/>
                <w:lang w:eastAsia="ru-RU"/>
              </w:rPr>
              <w:t>ГБОУ СОШ №427</w:t>
            </w:r>
          </w:p>
        </w:tc>
        <w:tc>
          <w:tcPr>
            <w:tcW w:w="1490" w:type="pct"/>
            <w:tcBorders>
              <w:top w:val="nil"/>
              <w:left w:val="nil"/>
              <w:bottom w:val="single" w:sz="4" w:space="0" w:color="auto"/>
              <w:right w:val="single" w:sz="4" w:space="0" w:color="auto"/>
            </w:tcBorders>
            <w:shd w:val="clear" w:color="000000" w:fill="FFFFFF"/>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24</w:t>
            </w:r>
          </w:p>
        </w:tc>
        <w:tc>
          <w:tcPr>
            <w:tcW w:w="507"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AF0B7D" w:rsidP="00AF0B7D">
            <w:pPr>
              <w:spacing w:after="0" w:line="240" w:lineRule="auto"/>
              <w:jc w:val="center"/>
              <w:rPr>
                <w:rFonts w:ascii="Times New Roman" w:eastAsia="Times New Roman" w:hAnsi="Times New Roman" w:cs="Times New Roman"/>
                <w:color w:val="000000"/>
                <w:sz w:val="24"/>
                <w:szCs w:val="24"/>
                <w:lang w:eastAsia="ru-RU"/>
              </w:rPr>
            </w:pPr>
            <w:r w:rsidRPr="00AF0B7D">
              <w:rPr>
                <w:rFonts w:ascii="Times New Roman" w:eastAsia="Times New Roman" w:hAnsi="Times New Roman" w:cs="Times New Roman"/>
                <w:color w:val="000000"/>
                <w:sz w:val="24"/>
                <w:szCs w:val="24"/>
                <w:lang w:eastAsia="ru-RU"/>
              </w:rPr>
              <w:t>0</w:t>
            </w:r>
          </w:p>
        </w:tc>
        <w:tc>
          <w:tcPr>
            <w:tcW w:w="592"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570BAE"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37,5%</w:t>
            </w:r>
          </w:p>
        </w:tc>
        <w:tc>
          <w:tcPr>
            <w:tcW w:w="507"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570BAE"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50%</w:t>
            </w:r>
          </w:p>
        </w:tc>
        <w:tc>
          <w:tcPr>
            <w:tcW w:w="505" w:type="pct"/>
            <w:tcBorders>
              <w:top w:val="nil"/>
              <w:left w:val="nil"/>
              <w:bottom w:val="single" w:sz="4" w:space="0" w:color="auto"/>
              <w:right w:val="single" w:sz="4" w:space="0" w:color="auto"/>
            </w:tcBorders>
            <w:shd w:val="clear" w:color="auto" w:fill="C5E0B3" w:themeFill="accent6" w:themeFillTint="66"/>
            <w:noWrap/>
            <w:vAlign w:val="center"/>
            <w:hideMark/>
          </w:tcPr>
          <w:p w:rsidR="00AF0B7D" w:rsidRPr="00AF0B7D" w:rsidRDefault="00570BAE" w:rsidP="00AF0B7D">
            <w:pPr>
              <w:spacing w:after="0" w:line="240" w:lineRule="auto"/>
              <w:jc w:val="center"/>
              <w:rPr>
                <w:rFonts w:ascii="Times New Roman" w:eastAsia="Times New Roman" w:hAnsi="Times New Roman" w:cs="Times New Roman"/>
                <w:color w:val="000000"/>
                <w:sz w:val="24"/>
                <w:szCs w:val="24"/>
                <w:lang w:eastAsia="ru-RU"/>
              </w:rPr>
            </w:pPr>
            <w:r w:rsidRPr="0029141E">
              <w:rPr>
                <w:rFonts w:ascii="Times New Roman" w:eastAsia="Times New Roman" w:hAnsi="Times New Roman" w:cs="Times New Roman"/>
                <w:color w:val="000000"/>
                <w:sz w:val="24"/>
                <w:szCs w:val="24"/>
                <w:lang w:eastAsia="ru-RU"/>
              </w:rPr>
              <w:t>12,5%</w:t>
            </w:r>
          </w:p>
        </w:tc>
      </w:tr>
    </w:tbl>
    <w:p w:rsidR="00AF0B7D" w:rsidRDefault="00AF0B7D" w:rsidP="00842544">
      <w:pPr>
        <w:rPr>
          <w:lang w:eastAsia="ru-RU"/>
        </w:rPr>
      </w:pPr>
    </w:p>
    <w:p w:rsidR="008D4FCC" w:rsidRDefault="008D4FCC" w:rsidP="00842544">
      <w:pPr>
        <w:rPr>
          <w:lang w:eastAsia="ru-RU"/>
        </w:rPr>
      </w:pPr>
    </w:p>
    <w:p w:rsidR="00842544" w:rsidRPr="00842544" w:rsidRDefault="00842544" w:rsidP="00842544">
      <w:pPr>
        <w:jc w:val="center"/>
        <w:rPr>
          <w:lang w:eastAsia="ru-RU"/>
        </w:rPr>
      </w:pPr>
      <w:r>
        <w:rPr>
          <w:noProof/>
          <w:lang w:eastAsia="ru-RU"/>
        </w:rPr>
        <w:lastRenderedPageBreak/>
        <w:drawing>
          <wp:inline distT="0" distB="0" distL="0" distR="0" wp14:anchorId="3032C774" wp14:editId="405FD55B">
            <wp:extent cx="3409950" cy="2472338"/>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35005" cy="2490504"/>
                    </a:xfrm>
                    <a:prstGeom prst="rect">
                      <a:avLst/>
                    </a:prstGeom>
                  </pic:spPr>
                </pic:pic>
              </a:graphicData>
            </a:graphic>
          </wp:inline>
        </w:drawing>
      </w:r>
    </w:p>
    <w:p w:rsidR="00643F16" w:rsidRPr="0042170E" w:rsidRDefault="00643F16" w:rsidP="0042170E">
      <w:pPr>
        <w:pStyle w:val="2"/>
        <w:spacing w:before="240"/>
        <w:ind w:left="-5"/>
        <w:jc w:val="center"/>
        <w:rPr>
          <w:sz w:val="24"/>
          <w:szCs w:val="24"/>
        </w:rPr>
      </w:pPr>
      <w:r w:rsidRPr="0042170E">
        <w:rPr>
          <w:sz w:val="24"/>
          <w:szCs w:val="24"/>
        </w:rPr>
        <w:t>РЕЗУЛЬТАТЫ ВЫПОЛНЕНИЯ ОТДЕЛЬНЫХ ЗАДАНИЙ</w:t>
      </w:r>
    </w:p>
    <w:tbl>
      <w:tblPr>
        <w:tblW w:w="501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72"/>
        <w:gridCol w:w="772"/>
        <w:gridCol w:w="772"/>
        <w:gridCol w:w="772"/>
        <w:gridCol w:w="772"/>
        <w:gridCol w:w="772"/>
        <w:gridCol w:w="772"/>
        <w:gridCol w:w="772"/>
        <w:gridCol w:w="726"/>
        <w:gridCol w:w="728"/>
        <w:gridCol w:w="728"/>
        <w:gridCol w:w="728"/>
        <w:gridCol w:w="631"/>
      </w:tblGrid>
      <w:tr w:rsidR="0029763F" w:rsidRPr="0042170E" w:rsidTr="00691410">
        <w:trPr>
          <w:trHeight w:val="420"/>
        </w:trPr>
        <w:tc>
          <w:tcPr>
            <w:tcW w:w="3312" w:type="pct"/>
            <w:gridSpan w:val="9"/>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Часть 1. Задания 1 - 9</w:t>
            </w:r>
          </w:p>
        </w:tc>
        <w:tc>
          <w:tcPr>
            <w:tcW w:w="1386" w:type="pct"/>
            <w:gridSpan w:val="4"/>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Часть 2. Задания 10 - 13</w:t>
            </w:r>
          </w:p>
        </w:tc>
        <w:tc>
          <w:tcPr>
            <w:tcW w:w="302" w:type="pct"/>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Итого</w:t>
            </w:r>
          </w:p>
        </w:tc>
      </w:tr>
      <w:tr w:rsidR="0029763F" w:rsidRPr="0042170E" w:rsidTr="00691410">
        <w:trPr>
          <w:trHeight w:val="461"/>
        </w:trPr>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1</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2</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3</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4</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5</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6</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7</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8</w:t>
            </w:r>
          </w:p>
        </w:tc>
        <w:tc>
          <w:tcPr>
            <w:tcW w:w="368"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9</w:t>
            </w:r>
          </w:p>
        </w:tc>
        <w:tc>
          <w:tcPr>
            <w:tcW w:w="346"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10</w:t>
            </w:r>
          </w:p>
        </w:tc>
        <w:tc>
          <w:tcPr>
            <w:tcW w:w="347"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11</w:t>
            </w:r>
          </w:p>
        </w:tc>
        <w:tc>
          <w:tcPr>
            <w:tcW w:w="347"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12</w:t>
            </w:r>
          </w:p>
        </w:tc>
        <w:tc>
          <w:tcPr>
            <w:tcW w:w="347" w:type="pct"/>
            <w:shd w:val="clear" w:color="auto" w:fill="auto"/>
            <w:vAlign w:val="center"/>
            <w:hideMark/>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r w:rsidRPr="0042170E">
              <w:rPr>
                <w:rFonts w:ascii="Times New Roman" w:eastAsia="Times New Roman" w:hAnsi="Times New Roman" w:cs="Times New Roman"/>
                <w:b/>
                <w:bCs/>
                <w:color w:val="000000"/>
                <w:sz w:val="24"/>
                <w:szCs w:val="24"/>
                <w:lang w:eastAsia="ru-RU"/>
              </w:rPr>
              <w:t>13</w:t>
            </w:r>
          </w:p>
        </w:tc>
        <w:tc>
          <w:tcPr>
            <w:tcW w:w="302" w:type="pct"/>
          </w:tcPr>
          <w:p w:rsidR="0029763F" w:rsidRPr="0042170E" w:rsidRDefault="0029763F" w:rsidP="00A961A7">
            <w:pPr>
              <w:spacing w:after="0" w:line="240" w:lineRule="auto"/>
              <w:jc w:val="center"/>
              <w:rPr>
                <w:rFonts w:ascii="Times New Roman" w:eastAsia="Times New Roman" w:hAnsi="Times New Roman" w:cs="Times New Roman"/>
                <w:b/>
                <w:bCs/>
                <w:color w:val="000000"/>
                <w:sz w:val="24"/>
                <w:szCs w:val="24"/>
                <w:lang w:eastAsia="ru-RU"/>
              </w:rPr>
            </w:pPr>
          </w:p>
        </w:tc>
      </w:tr>
      <w:tr w:rsidR="0029763F" w:rsidRPr="0042170E" w:rsidTr="00691410">
        <w:trPr>
          <w:trHeight w:val="990"/>
        </w:trPr>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68" w:type="pct"/>
            <w:shd w:val="clear" w:color="000000" w:fill="D0CECE"/>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1</w:t>
            </w:r>
          </w:p>
        </w:tc>
        <w:tc>
          <w:tcPr>
            <w:tcW w:w="346" w:type="pct"/>
            <w:shd w:val="clear" w:color="auto" w:fill="DEEAF6" w:themeFill="accent1" w:themeFillTint="33"/>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2</w:t>
            </w:r>
          </w:p>
        </w:tc>
        <w:tc>
          <w:tcPr>
            <w:tcW w:w="347" w:type="pct"/>
            <w:shd w:val="clear" w:color="auto" w:fill="DEEAF6" w:themeFill="accent1" w:themeFillTint="33"/>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2</w:t>
            </w:r>
          </w:p>
        </w:tc>
        <w:tc>
          <w:tcPr>
            <w:tcW w:w="347" w:type="pct"/>
            <w:shd w:val="clear" w:color="auto" w:fill="DEEAF6" w:themeFill="accent1" w:themeFillTint="33"/>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2</w:t>
            </w:r>
          </w:p>
        </w:tc>
        <w:tc>
          <w:tcPr>
            <w:tcW w:w="347" w:type="pct"/>
            <w:shd w:val="clear" w:color="auto" w:fill="DEEAF6" w:themeFill="accent1" w:themeFillTint="33"/>
            <w:noWrap/>
            <w:vAlign w:val="center"/>
            <w:hideMark/>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roofErr w:type="spellStart"/>
            <w:r w:rsidRPr="0042170E">
              <w:rPr>
                <w:rFonts w:ascii="Times New Roman" w:eastAsia="Times New Roman" w:hAnsi="Times New Roman" w:cs="Times New Roman"/>
                <w:b/>
                <w:bCs/>
                <w:iCs/>
                <w:color w:val="000000"/>
                <w:sz w:val="24"/>
                <w:szCs w:val="24"/>
                <w:lang w:eastAsia="ru-RU"/>
              </w:rPr>
              <w:t>max</w:t>
            </w:r>
            <w:proofErr w:type="spellEnd"/>
            <w:r w:rsidRPr="0042170E">
              <w:rPr>
                <w:rFonts w:ascii="Times New Roman" w:eastAsia="Times New Roman" w:hAnsi="Times New Roman" w:cs="Times New Roman"/>
                <w:b/>
                <w:bCs/>
                <w:iCs/>
                <w:color w:val="000000"/>
                <w:sz w:val="24"/>
                <w:szCs w:val="24"/>
                <w:lang w:eastAsia="ru-RU"/>
              </w:rPr>
              <w:t xml:space="preserve"> 2</w:t>
            </w:r>
          </w:p>
        </w:tc>
        <w:tc>
          <w:tcPr>
            <w:tcW w:w="302" w:type="pct"/>
            <w:shd w:val="clear" w:color="auto" w:fill="DEEAF6" w:themeFill="accent1" w:themeFillTint="33"/>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p>
        </w:tc>
      </w:tr>
      <w:tr w:rsidR="0029763F" w:rsidRPr="0042170E" w:rsidTr="00691410">
        <w:trPr>
          <w:trHeight w:val="990"/>
        </w:trPr>
        <w:tc>
          <w:tcPr>
            <w:tcW w:w="3312" w:type="pct"/>
            <w:gridSpan w:val="9"/>
            <w:shd w:val="clear" w:color="000000" w:fill="D0CECE"/>
            <w:noWrap/>
            <w:vAlign w:val="center"/>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r w:rsidRPr="0042170E">
              <w:rPr>
                <w:rFonts w:ascii="Times New Roman" w:eastAsia="Times New Roman" w:hAnsi="Times New Roman" w:cs="Times New Roman"/>
                <w:b/>
                <w:bCs/>
                <w:iCs/>
                <w:color w:val="000000"/>
                <w:sz w:val="24"/>
                <w:szCs w:val="24"/>
                <w:lang w:eastAsia="ru-RU"/>
              </w:rPr>
              <w:t>9 баллов</w:t>
            </w:r>
          </w:p>
        </w:tc>
        <w:tc>
          <w:tcPr>
            <w:tcW w:w="1386" w:type="pct"/>
            <w:gridSpan w:val="4"/>
            <w:shd w:val="clear" w:color="auto" w:fill="DEEAF6" w:themeFill="accent1" w:themeFillTint="33"/>
            <w:noWrap/>
            <w:vAlign w:val="center"/>
          </w:tcPr>
          <w:p w:rsidR="0029763F" w:rsidRPr="0042170E" w:rsidRDefault="0029763F" w:rsidP="00A961A7">
            <w:pPr>
              <w:spacing w:after="0" w:line="240" w:lineRule="auto"/>
              <w:jc w:val="center"/>
              <w:rPr>
                <w:rFonts w:ascii="Times New Roman" w:eastAsia="Times New Roman" w:hAnsi="Times New Roman" w:cs="Times New Roman"/>
                <w:b/>
                <w:bCs/>
                <w:iCs/>
                <w:color w:val="000000"/>
                <w:sz w:val="24"/>
                <w:szCs w:val="24"/>
                <w:lang w:eastAsia="ru-RU"/>
              </w:rPr>
            </w:pPr>
            <w:r w:rsidRPr="0042170E">
              <w:rPr>
                <w:rFonts w:ascii="Times New Roman" w:eastAsia="Times New Roman" w:hAnsi="Times New Roman" w:cs="Times New Roman"/>
                <w:b/>
                <w:bCs/>
                <w:iCs/>
                <w:color w:val="000000"/>
                <w:sz w:val="24"/>
                <w:szCs w:val="24"/>
                <w:lang w:eastAsia="ru-RU"/>
              </w:rPr>
              <w:t>8 баллов</w:t>
            </w:r>
          </w:p>
        </w:tc>
        <w:tc>
          <w:tcPr>
            <w:tcW w:w="302" w:type="pct"/>
            <w:shd w:val="clear" w:color="auto" w:fill="DEEAF6" w:themeFill="accent1" w:themeFillTint="33"/>
            <w:vAlign w:val="center"/>
          </w:tcPr>
          <w:p w:rsidR="0029763F" w:rsidRPr="0042170E" w:rsidRDefault="0029763F" w:rsidP="0029763F">
            <w:pPr>
              <w:spacing w:after="0" w:line="240" w:lineRule="auto"/>
              <w:jc w:val="center"/>
              <w:rPr>
                <w:rFonts w:ascii="Times New Roman" w:eastAsia="Times New Roman" w:hAnsi="Times New Roman" w:cs="Times New Roman"/>
                <w:b/>
                <w:bCs/>
                <w:iCs/>
                <w:color w:val="000000"/>
                <w:sz w:val="24"/>
                <w:szCs w:val="24"/>
                <w:lang w:eastAsia="ru-RU"/>
              </w:rPr>
            </w:pPr>
            <w:r w:rsidRPr="0042170E">
              <w:rPr>
                <w:rFonts w:ascii="Times New Roman" w:eastAsia="Times New Roman" w:hAnsi="Times New Roman" w:cs="Times New Roman"/>
                <w:b/>
                <w:bCs/>
                <w:iCs/>
                <w:color w:val="000000"/>
                <w:sz w:val="24"/>
                <w:szCs w:val="24"/>
                <w:lang w:eastAsia="ru-RU"/>
              </w:rPr>
              <w:t>17</w:t>
            </w:r>
          </w:p>
        </w:tc>
      </w:tr>
    </w:tbl>
    <w:p w:rsidR="00A961A7" w:rsidRPr="00A961A7" w:rsidRDefault="00A961A7" w:rsidP="00A961A7">
      <w:pPr>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026"/>
        <w:gridCol w:w="1633"/>
        <w:gridCol w:w="1633"/>
        <w:gridCol w:w="1368"/>
        <w:gridCol w:w="1332"/>
      </w:tblGrid>
      <w:tr w:rsidR="0090458D" w:rsidRPr="00D2526E" w:rsidTr="00691410">
        <w:trPr>
          <w:trHeight w:val="1217"/>
        </w:trPr>
        <w:tc>
          <w:tcPr>
            <w:tcW w:w="1178" w:type="pct"/>
            <w:shd w:val="clear" w:color="auto" w:fill="FFFFFF" w:themeFill="background1"/>
            <w:noWrap/>
            <w:vAlign w:val="center"/>
            <w:hideMark/>
          </w:tcPr>
          <w:p w:rsidR="0090458D" w:rsidRPr="00D2526E" w:rsidRDefault="0090458D" w:rsidP="0090458D">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Школа, класс</w:t>
            </w:r>
          </w:p>
        </w:tc>
        <w:tc>
          <w:tcPr>
            <w:tcW w:w="969" w:type="pct"/>
            <w:shd w:val="clear" w:color="auto" w:fill="FFFFFF" w:themeFill="background1"/>
            <w:vAlign w:val="center"/>
            <w:hideMark/>
          </w:tcPr>
          <w:p w:rsidR="0090458D" w:rsidRPr="00D2526E" w:rsidRDefault="0090458D" w:rsidP="0090458D">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 xml:space="preserve">Общее количество учащихся, выполнявших работу </w:t>
            </w:r>
          </w:p>
        </w:tc>
        <w:tc>
          <w:tcPr>
            <w:tcW w:w="781" w:type="pct"/>
            <w:shd w:val="clear" w:color="auto" w:fill="FFFFFF" w:themeFill="background1"/>
            <w:vAlign w:val="center"/>
            <w:hideMark/>
          </w:tcPr>
          <w:p w:rsidR="0090458D" w:rsidRPr="00D2526E" w:rsidRDefault="0090458D" w:rsidP="0090458D">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Средний балл часть 1</w:t>
            </w:r>
          </w:p>
        </w:tc>
        <w:tc>
          <w:tcPr>
            <w:tcW w:w="781" w:type="pct"/>
            <w:shd w:val="clear" w:color="auto" w:fill="FFFFFF" w:themeFill="background1"/>
            <w:vAlign w:val="center"/>
            <w:hideMark/>
          </w:tcPr>
          <w:p w:rsidR="0090458D" w:rsidRPr="00D2526E" w:rsidRDefault="0090458D" w:rsidP="0090458D">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Средний балл часть 2</w:t>
            </w:r>
          </w:p>
        </w:tc>
        <w:tc>
          <w:tcPr>
            <w:tcW w:w="654" w:type="pct"/>
            <w:shd w:val="clear" w:color="auto" w:fill="FFFFFF" w:themeFill="background1"/>
            <w:vAlign w:val="center"/>
            <w:hideMark/>
          </w:tcPr>
          <w:p w:rsidR="0090458D" w:rsidRPr="00D2526E" w:rsidRDefault="0090458D" w:rsidP="0090458D">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Средний балл</w:t>
            </w:r>
          </w:p>
        </w:tc>
        <w:tc>
          <w:tcPr>
            <w:tcW w:w="638" w:type="pct"/>
            <w:shd w:val="clear" w:color="auto" w:fill="FFFFFF" w:themeFill="background1"/>
            <w:vAlign w:val="center"/>
            <w:hideMark/>
          </w:tcPr>
          <w:p w:rsidR="0090458D" w:rsidRPr="00D2526E" w:rsidRDefault="0090458D" w:rsidP="0090458D">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Средняя отметка</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ГБОУ СОШ №418</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48</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5,40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0,85</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6,25</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2,71</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6а</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23</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4,96</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0,39</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5,35</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2,39</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6б</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25</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5,80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1,28</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7,08</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3,00</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ГБОУ СОШ №422</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75</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6,05</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2,28</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8,33</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3,21</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6а</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26</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5,69</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2,15</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7,85</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3,04</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6б</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25</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5,88</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2,44</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8,32</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3,28</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6В</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24</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6,63</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2,25</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8,88</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3,33</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ГБОУ СОШ №423</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48</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6,19</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1,44</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7,63</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3,02</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6а</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6,20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0,75</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6,95</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2,85</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6б</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28</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6,18</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1,93</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8,11</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3,14</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ГБОУ СОШ №425</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111</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4,82</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1,07</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5,89</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2,68</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6а</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4,57</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1,57</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6,13</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2,83</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6б</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25</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4,00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0,24</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4,24</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2,28</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6В</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26</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5,46</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1,15</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6,62</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2,81</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6г</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5,20</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1,20</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6,40</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2,73</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ГБОУ СОШ №427</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24</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7,92</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2,25</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10,17</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3,75</w:t>
            </w:r>
          </w:p>
        </w:tc>
      </w:tr>
      <w:tr w:rsidR="0090458D" w:rsidRPr="00D2526E" w:rsidTr="00691410">
        <w:trPr>
          <w:trHeight w:val="300"/>
        </w:trPr>
        <w:tc>
          <w:tcPr>
            <w:tcW w:w="1178" w:type="pct"/>
            <w:shd w:val="clear" w:color="auto" w:fill="auto"/>
            <w:noWrap/>
            <w:vAlign w:val="bottom"/>
            <w:hideMark/>
          </w:tcPr>
          <w:p w:rsidR="0090458D" w:rsidRPr="00D2526E" w:rsidRDefault="0090458D" w:rsidP="0090458D">
            <w:pPr>
              <w:spacing w:after="0" w:line="240" w:lineRule="auto"/>
              <w:ind w:firstLineChars="100" w:firstLine="240"/>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6а</w:t>
            </w:r>
          </w:p>
        </w:tc>
        <w:tc>
          <w:tcPr>
            <w:tcW w:w="969"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24</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7,92</w:t>
            </w:r>
          </w:p>
        </w:tc>
        <w:tc>
          <w:tcPr>
            <w:tcW w:w="781"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2,25</w:t>
            </w:r>
          </w:p>
        </w:tc>
        <w:tc>
          <w:tcPr>
            <w:tcW w:w="654"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10,17</w:t>
            </w:r>
          </w:p>
        </w:tc>
        <w:tc>
          <w:tcPr>
            <w:tcW w:w="638" w:type="pct"/>
            <w:shd w:val="clear" w:color="auto" w:fill="auto"/>
            <w:noWrap/>
            <w:vAlign w:val="center"/>
            <w:hideMark/>
          </w:tcPr>
          <w:p w:rsidR="0090458D" w:rsidRPr="00D2526E" w:rsidRDefault="0090458D" w:rsidP="00691410">
            <w:pPr>
              <w:spacing w:after="0" w:line="240" w:lineRule="auto"/>
              <w:jc w:val="center"/>
              <w:rPr>
                <w:rFonts w:ascii="Times New Roman" w:eastAsia="Times New Roman" w:hAnsi="Times New Roman" w:cs="Times New Roman"/>
                <w:color w:val="000000"/>
                <w:sz w:val="24"/>
                <w:szCs w:val="24"/>
                <w:lang w:eastAsia="ru-RU"/>
              </w:rPr>
            </w:pPr>
            <w:r w:rsidRPr="00D2526E">
              <w:rPr>
                <w:rFonts w:ascii="Times New Roman" w:eastAsia="Times New Roman" w:hAnsi="Times New Roman" w:cs="Times New Roman"/>
                <w:color w:val="000000"/>
                <w:sz w:val="24"/>
                <w:szCs w:val="24"/>
                <w:lang w:eastAsia="ru-RU"/>
              </w:rPr>
              <w:t>3,75</w:t>
            </w:r>
          </w:p>
        </w:tc>
      </w:tr>
      <w:tr w:rsidR="0090458D" w:rsidRPr="00D2526E" w:rsidTr="00691410">
        <w:trPr>
          <w:trHeight w:val="300"/>
        </w:trPr>
        <w:tc>
          <w:tcPr>
            <w:tcW w:w="1178" w:type="pct"/>
            <w:shd w:val="clear" w:color="DDEBF7" w:fill="DDEBF7"/>
            <w:noWrap/>
            <w:vAlign w:val="bottom"/>
            <w:hideMark/>
          </w:tcPr>
          <w:p w:rsidR="0090458D" w:rsidRPr="00D2526E" w:rsidRDefault="0090458D" w:rsidP="0090458D">
            <w:pPr>
              <w:spacing w:after="0" w:line="240" w:lineRule="auto"/>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Общий итог</w:t>
            </w:r>
          </w:p>
        </w:tc>
        <w:tc>
          <w:tcPr>
            <w:tcW w:w="969" w:type="pct"/>
            <w:shd w:val="clear" w:color="DDEBF7" w:fill="DDEBF7"/>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306</w:t>
            </w:r>
          </w:p>
        </w:tc>
        <w:tc>
          <w:tcPr>
            <w:tcW w:w="781" w:type="pct"/>
            <w:shd w:val="clear" w:color="DDEBF7" w:fill="DDEBF7"/>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5,67</w:t>
            </w:r>
          </w:p>
        </w:tc>
        <w:tc>
          <w:tcPr>
            <w:tcW w:w="781" w:type="pct"/>
            <w:shd w:val="clear" w:color="DDEBF7" w:fill="DDEBF7"/>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1,48</w:t>
            </w:r>
          </w:p>
        </w:tc>
        <w:tc>
          <w:tcPr>
            <w:tcW w:w="654" w:type="pct"/>
            <w:shd w:val="clear" w:color="DDEBF7" w:fill="DDEBF7"/>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7,15</w:t>
            </w:r>
          </w:p>
        </w:tc>
        <w:tc>
          <w:tcPr>
            <w:tcW w:w="638" w:type="pct"/>
            <w:shd w:val="clear" w:color="DDEBF7" w:fill="DDEBF7"/>
            <w:noWrap/>
            <w:vAlign w:val="center"/>
            <w:hideMark/>
          </w:tcPr>
          <w:p w:rsidR="0090458D" w:rsidRPr="00D2526E" w:rsidRDefault="0090458D" w:rsidP="00691410">
            <w:pPr>
              <w:spacing w:after="0" w:line="240" w:lineRule="auto"/>
              <w:jc w:val="center"/>
              <w:rPr>
                <w:rFonts w:ascii="Times New Roman" w:eastAsia="Times New Roman" w:hAnsi="Times New Roman" w:cs="Times New Roman"/>
                <w:b/>
                <w:bCs/>
                <w:color w:val="000000"/>
                <w:sz w:val="24"/>
                <w:szCs w:val="24"/>
                <w:lang w:eastAsia="ru-RU"/>
              </w:rPr>
            </w:pPr>
            <w:r w:rsidRPr="00D2526E">
              <w:rPr>
                <w:rFonts w:ascii="Times New Roman" w:eastAsia="Times New Roman" w:hAnsi="Times New Roman" w:cs="Times New Roman"/>
                <w:b/>
                <w:bCs/>
                <w:color w:val="000000"/>
                <w:sz w:val="24"/>
                <w:szCs w:val="24"/>
                <w:lang w:eastAsia="ru-RU"/>
              </w:rPr>
              <w:t>2,95</w:t>
            </w:r>
          </w:p>
        </w:tc>
      </w:tr>
    </w:tbl>
    <w:p w:rsidR="0090458D" w:rsidRPr="0090458D" w:rsidRDefault="0090458D" w:rsidP="0090458D">
      <w:pPr>
        <w:rPr>
          <w:lang w:eastAsia="ru-RU"/>
        </w:rPr>
      </w:pPr>
    </w:p>
    <w:p w:rsidR="00643F16" w:rsidRPr="00F53C56" w:rsidRDefault="00643F16" w:rsidP="00F53C56">
      <w:pPr>
        <w:pStyle w:val="2"/>
        <w:spacing w:before="240"/>
        <w:ind w:left="-5"/>
        <w:jc w:val="center"/>
        <w:rPr>
          <w:sz w:val="24"/>
          <w:szCs w:val="24"/>
        </w:rPr>
      </w:pPr>
      <w:r w:rsidRPr="00F53C56">
        <w:rPr>
          <w:sz w:val="24"/>
          <w:szCs w:val="24"/>
        </w:rPr>
        <w:t>ВЫПОЛНЕНИЕ ЗАДАНИ</w:t>
      </w:r>
      <w:r w:rsidR="00842544" w:rsidRPr="00F53C56">
        <w:rPr>
          <w:sz w:val="24"/>
          <w:szCs w:val="24"/>
        </w:rPr>
        <w:t xml:space="preserve">Й </w:t>
      </w:r>
      <w:r w:rsidRPr="00F53C56">
        <w:rPr>
          <w:sz w:val="24"/>
          <w:szCs w:val="24"/>
        </w:rPr>
        <w:t>(% ВЫПОЛНЕНИЯ)</w:t>
      </w:r>
    </w:p>
    <w:tbl>
      <w:tblPr>
        <w:tblStyle w:val="ab"/>
        <w:tblW w:w="0" w:type="auto"/>
        <w:tblLook w:val="04A0" w:firstRow="1" w:lastRow="0" w:firstColumn="1" w:lastColumn="0" w:noHBand="0" w:noVBand="1"/>
      </w:tblPr>
      <w:tblGrid>
        <w:gridCol w:w="3340"/>
        <w:gridCol w:w="1523"/>
        <w:gridCol w:w="1452"/>
        <w:gridCol w:w="1416"/>
        <w:gridCol w:w="1362"/>
        <w:gridCol w:w="1363"/>
      </w:tblGrid>
      <w:tr w:rsidR="00D74832" w:rsidRPr="00D2526E" w:rsidTr="00D36A14">
        <w:trPr>
          <w:trHeight w:val="397"/>
        </w:trPr>
        <w:tc>
          <w:tcPr>
            <w:tcW w:w="3092" w:type="dxa"/>
            <w:shd w:val="clear" w:color="auto" w:fill="DEEAF6" w:themeFill="accent1" w:themeFillTint="33"/>
            <w:vAlign w:val="center"/>
          </w:tcPr>
          <w:p w:rsidR="00D74832" w:rsidRPr="00D2526E" w:rsidRDefault="00D74832" w:rsidP="00691410">
            <w:pPr>
              <w:jc w:val="center"/>
              <w:rPr>
                <w:rFonts w:ascii="Times New Roman" w:hAnsi="Times New Roman" w:cs="Times New Roman"/>
                <w:b/>
                <w:sz w:val="24"/>
                <w:szCs w:val="24"/>
                <w:lang w:eastAsia="ru-RU"/>
              </w:rPr>
            </w:pPr>
          </w:p>
        </w:tc>
        <w:tc>
          <w:tcPr>
            <w:tcW w:w="1561" w:type="dxa"/>
            <w:shd w:val="clear" w:color="auto" w:fill="DEEAF6" w:themeFill="accent1" w:themeFillTint="33"/>
            <w:vAlign w:val="center"/>
          </w:tcPr>
          <w:p w:rsidR="00D74832" w:rsidRPr="00D2526E" w:rsidRDefault="00D74832" w:rsidP="00691410">
            <w:pPr>
              <w:jc w:val="center"/>
              <w:rPr>
                <w:rFonts w:ascii="Times New Roman" w:hAnsi="Times New Roman" w:cs="Times New Roman"/>
                <w:b/>
                <w:sz w:val="24"/>
                <w:szCs w:val="24"/>
                <w:lang w:eastAsia="ru-RU"/>
              </w:rPr>
            </w:pPr>
            <w:r w:rsidRPr="00D2526E">
              <w:rPr>
                <w:rFonts w:ascii="Times New Roman" w:hAnsi="Times New Roman" w:cs="Times New Roman"/>
                <w:b/>
                <w:sz w:val="24"/>
                <w:szCs w:val="24"/>
                <w:lang w:eastAsia="ru-RU"/>
              </w:rPr>
              <w:t>Район</w:t>
            </w:r>
          </w:p>
        </w:tc>
        <w:tc>
          <w:tcPr>
            <w:tcW w:w="2956" w:type="dxa"/>
            <w:gridSpan w:val="2"/>
            <w:shd w:val="clear" w:color="auto" w:fill="DEEAF6" w:themeFill="accent1" w:themeFillTint="33"/>
            <w:vAlign w:val="center"/>
          </w:tcPr>
          <w:p w:rsidR="00D74832" w:rsidRPr="00D2526E" w:rsidRDefault="00D74832" w:rsidP="00691410">
            <w:pPr>
              <w:jc w:val="center"/>
              <w:rPr>
                <w:rFonts w:ascii="Times New Roman" w:hAnsi="Times New Roman" w:cs="Times New Roman"/>
                <w:b/>
                <w:sz w:val="24"/>
                <w:szCs w:val="24"/>
                <w:lang w:eastAsia="ru-RU"/>
              </w:rPr>
            </w:pPr>
            <w:r w:rsidRPr="00D2526E">
              <w:rPr>
                <w:rFonts w:ascii="Times New Roman" w:hAnsi="Times New Roman" w:cs="Times New Roman"/>
                <w:b/>
                <w:sz w:val="24"/>
                <w:szCs w:val="24"/>
                <w:lang w:eastAsia="ru-RU"/>
              </w:rPr>
              <w:t>Кронштадтский</w:t>
            </w:r>
          </w:p>
        </w:tc>
        <w:tc>
          <w:tcPr>
            <w:tcW w:w="2847" w:type="dxa"/>
            <w:gridSpan w:val="2"/>
            <w:shd w:val="clear" w:color="auto" w:fill="DEEAF6" w:themeFill="accent1" w:themeFillTint="33"/>
            <w:vAlign w:val="center"/>
          </w:tcPr>
          <w:p w:rsidR="00D74832" w:rsidRPr="00D2526E" w:rsidRDefault="00D74832" w:rsidP="00691410">
            <w:pPr>
              <w:jc w:val="center"/>
              <w:rPr>
                <w:rFonts w:ascii="Times New Roman" w:hAnsi="Times New Roman" w:cs="Times New Roman"/>
                <w:b/>
                <w:sz w:val="24"/>
                <w:szCs w:val="24"/>
                <w:lang w:eastAsia="ru-RU"/>
              </w:rPr>
            </w:pPr>
            <w:r w:rsidRPr="00D2526E">
              <w:rPr>
                <w:rFonts w:ascii="Times New Roman" w:hAnsi="Times New Roman" w:cs="Times New Roman"/>
                <w:b/>
                <w:sz w:val="24"/>
                <w:szCs w:val="24"/>
                <w:lang w:eastAsia="ru-RU"/>
              </w:rPr>
              <w:t>Санкт-Петербург</w:t>
            </w:r>
          </w:p>
        </w:tc>
      </w:tr>
      <w:tr w:rsidR="00D74832" w:rsidRPr="00D2526E" w:rsidTr="00D36A14">
        <w:trPr>
          <w:trHeight w:val="397"/>
        </w:trPr>
        <w:tc>
          <w:tcPr>
            <w:tcW w:w="3092" w:type="dxa"/>
            <w:shd w:val="clear" w:color="auto" w:fill="DEEAF6" w:themeFill="accent1" w:themeFillTint="33"/>
            <w:vAlign w:val="center"/>
          </w:tcPr>
          <w:p w:rsidR="00D74832" w:rsidRPr="00D2526E" w:rsidRDefault="00D74832" w:rsidP="00691410">
            <w:pPr>
              <w:jc w:val="center"/>
              <w:rPr>
                <w:rFonts w:ascii="Times New Roman" w:hAnsi="Times New Roman" w:cs="Times New Roman"/>
                <w:b/>
                <w:sz w:val="24"/>
                <w:szCs w:val="24"/>
                <w:lang w:eastAsia="ru-RU"/>
              </w:rPr>
            </w:pPr>
          </w:p>
        </w:tc>
        <w:tc>
          <w:tcPr>
            <w:tcW w:w="1561" w:type="dxa"/>
            <w:shd w:val="clear" w:color="auto" w:fill="DEEAF6" w:themeFill="accent1" w:themeFillTint="33"/>
            <w:vAlign w:val="center"/>
          </w:tcPr>
          <w:p w:rsidR="00D74832" w:rsidRPr="00D2526E" w:rsidRDefault="00D74832" w:rsidP="00691410">
            <w:pPr>
              <w:jc w:val="center"/>
              <w:rPr>
                <w:rFonts w:ascii="Times New Roman" w:hAnsi="Times New Roman" w:cs="Times New Roman"/>
                <w:b/>
                <w:sz w:val="24"/>
                <w:szCs w:val="24"/>
                <w:lang w:eastAsia="ru-RU"/>
              </w:rPr>
            </w:pPr>
            <w:r w:rsidRPr="00D2526E">
              <w:rPr>
                <w:rFonts w:ascii="Times New Roman" w:hAnsi="Times New Roman" w:cs="Times New Roman"/>
                <w:b/>
                <w:sz w:val="24"/>
                <w:szCs w:val="24"/>
                <w:lang w:eastAsia="ru-RU"/>
              </w:rPr>
              <w:t>Вариант</w:t>
            </w:r>
          </w:p>
        </w:tc>
        <w:tc>
          <w:tcPr>
            <w:tcW w:w="1492" w:type="dxa"/>
            <w:shd w:val="clear" w:color="auto" w:fill="DEEAF6" w:themeFill="accent1" w:themeFillTint="33"/>
            <w:vAlign w:val="center"/>
          </w:tcPr>
          <w:p w:rsidR="00D74832" w:rsidRPr="00D2526E" w:rsidRDefault="00D74832" w:rsidP="00691410">
            <w:pPr>
              <w:ind w:right="57"/>
              <w:jc w:val="center"/>
              <w:rPr>
                <w:rFonts w:ascii="Times New Roman" w:hAnsi="Times New Roman" w:cs="Times New Roman"/>
                <w:b/>
                <w:sz w:val="24"/>
                <w:szCs w:val="24"/>
              </w:rPr>
            </w:pPr>
            <w:r w:rsidRPr="00D2526E">
              <w:rPr>
                <w:rFonts w:ascii="Times New Roman" w:hAnsi="Times New Roman" w:cs="Times New Roman"/>
                <w:b/>
                <w:sz w:val="24"/>
                <w:szCs w:val="24"/>
              </w:rPr>
              <w:t>1903</w:t>
            </w:r>
          </w:p>
        </w:tc>
        <w:tc>
          <w:tcPr>
            <w:tcW w:w="1464" w:type="dxa"/>
            <w:shd w:val="clear" w:color="auto" w:fill="DEEAF6" w:themeFill="accent1" w:themeFillTint="33"/>
            <w:vAlign w:val="center"/>
          </w:tcPr>
          <w:p w:rsidR="00D74832" w:rsidRPr="00D2526E" w:rsidRDefault="00D74832" w:rsidP="00691410">
            <w:pPr>
              <w:ind w:right="57"/>
              <w:jc w:val="center"/>
              <w:rPr>
                <w:rFonts w:ascii="Times New Roman" w:hAnsi="Times New Roman" w:cs="Times New Roman"/>
                <w:b/>
                <w:sz w:val="24"/>
                <w:szCs w:val="24"/>
              </w:rPr>
            </w:pPr>
            <w:r w:rsidRPr="00D2526E">
              <w:rPr>
                <w:rFonts w:ascii="Times New Roman" w:hAnsi="Times New Roman" w:cs="Times New Roman"/>
                <w:b/>
                <w:sz w:val="24"/>
                <w:szCs w:val="24"/>
              </w:rPr>
              <w:t>1904</w:t>
            </w:r>
          </w:p>
        </w:tc>
        <w:tc>
          <w:tcPr>
            <w:tcW w:w="1423" w:type="dxa"/>
            <w:shd w:val="clear" w:color="auto" w:fill="DEEAF6" w:themeFill="accent1" w:themeFillTint="33"/>
            <w:vAlign w:val="center"/>
          </w:tcPr>
          <w:p w:rsidR="00D74832" w:rsidRPr="00D2526E" w:rsidRDefault="00D74832" w:rsidP="00691410">
            <w:pPr>
              <w:ind w:right="57"/>
              <w:jc w:val="center"/>
              <w:rPr>
                <w:rFonts w:ascii="Times New Roman" w:hAnsi="Times New Roman" w:cs="Times New Roman"/>
                <w:b/>
                <w:sz w:val="24"/>
                <w:szCs w:val="24"/>
              </w:rPr>
            </w:pPr>
            <w:r w:rsidRPr="00D2526E">
              <w:rPr>
                <w:rFonts w:ascii="Times New Roman" w:hAnsi="Times New Roman" w:cs="Times New Roman"/>
                <w:b/>
                <w:sz w:val="24"/>
                <w:szCs w:val="24"/>
              </w:rPr>
              <w:t>1903</w:t>
            </w:r>
          </w:p>
        </w:tc>
        <w:tc>
          <w:tcPr>
            <w:tcW w:w="1424" w:type="dxa"/>
            <w:shd w:val="clear" w:color="auto" w:fill="DEEAF6" w:themeFill="accent1" w:themeFillTint="33"/>
            <w:vAlign w:val="center"/>
          </w:tcPr>
          <w:p w:rsidR="00D74832" w:rsidRPr="00D2526E" w:rsidRDefault="00D74832" w:rsidP="00691410">
            <w:pPr>
              <w:ind w:right="57"/>
              <w:jc w:val="center"/>
              <w:rPr>
                <w:rFonts w:ascii="Times New Roman" w:hAnsi="Times New Roman" w:cs="Times New Roman"/>
                <w:b/>
                <w:sz w:val="24"/>
                <w:szCs w:val="24"/>
              </w:rPr>
            </w:pPr>
            <w:r w:rsidRPr="00D2526E">
              <w:rPr>
                <w:rFonts w:ascii="Times New Roman" w:hAnsi="Times New Roman" w:cs="Times New Roman"/>
                <w:b/>
                <w:sz w:val="24"/>
                <w:szCs w:val="24"/>
              </w:rPr>
              <w:t>1904</w:t>
            </w:r>
          </w:p>
        </w:tc>
      </w:tr>
      <w:tr w:rsidR="00D74832" w:rsidRPr="00D2526E" w:rsidTr="00D36A14">
        <w:trPr>
          <w:trHeight w:val="397"/>
        </w:trPr>
        <w:tc>
          <w:tcPr>
            <w:tcW w:w="3092" w:type="dxa"/>
            <w:shd w:val="clear" w:color="auto" w:fill="FFFFFF" w:themeFill="background1"/>
            <w:vAlign w:val="center"/>
          </w:tcPr>
          <w:p w:rsidR="00D74832" w:rsidRPr="00D2526E" w:rsidRDefault="00691410" w:rsidP="00691410">
            <w:pPr>
              <w:ind w:right="55"/>
              <w:jc w:val="center"/>
              <w:rPr>
                <w:rFonts w:ascii="Times New Roman" w:hAnsi="Times New Roman" w:cs="Times New Roman"/>
                <w:b/>
                <w:sz w:val="24"/>
                <w:szCs w:val="24"/>
                <w:lang w:eastAsia="ru-RU"/>
              </w:rPr>
            </w:pPr>
            <w:r w:rsidRPr="00D2526E">
              <w:rPr>
                <w:rFonts w:ascii="Times New Roman" w:hAnsi="Times New Roman" w:cs="Times New Roman"/>
                <w:b/>
                <w:sz w:val="24"/>
                <w:szCs w:val="24"/>
              </w:rPr>
              <w:t>Умения, проверяемые в задании</w:t>
            </w:r>
          </w:p>
        </w:tc>
        <w:tc>
          <w:tcPr>
            <w:tcW w:w="7364" w:type="dxa"/>
            <w:gridSpan w:val="5"/>
            <w:shd w:val="clear" w:color="auto" w:fill="FFFFFF" w:themeFill="background1"/>
            <w:vAlign w:val="center"/>
          </w:tcPr>
          <w:p w:rsidR="00D74832" w:rsidRPr="00D2526E" w:rsidRDefault="00D74832" w:rsidP="00691410">
            <w:pPr>
              <w:ind w:right="55"/>
              <w:jc w:val="center"/>
              <w:rPr>
                <w:rFonts w:ascii="Times New Roman" w:hAnsi="Times New Roman" w:cs="Times New Roman"/>
                <w:b/>
                <w:sz w:val="24"/>
                <w:szCs w:val="24"/>
              </w:rPr>
            </w:pPr>
            <w:r w:rsidRPr="00D2526E">
              <w:rPr>
                <w:rFonts w:ascii="Times New Roman" w:hAnsi="Times New Roman" w:cs="Times New Roman"/>
                <w:b/>
                <w:sz w:val="24"/>
                <w:szCs w:val="24"/>
                <w:lang w:eastAsia="ru-RU"/>
              </w:rPr>
              <w:t>Задания</w:t>
            </w:r>
          </w:p>
        </w:tc>
      </w:tr>
      <w:tr w:rsidR="00691410" w:rsidRPr="00D2526E" w:rsidTr="00D36A14">
        <w:trPr>
          <w:trHeight w:val="397"/>
        </w:trPr>
        <w:tc>
          <w:tcPr>
            <w:tcW w:w="3092" w:type="dxa"/>
            <w:vAlign w:val="center"/>
          </w:tcPr>
          <w:p w:rsidR="00691410" w:rsidRPr="00D2526E" w:rsidRDefault="00691410" w:rsidP="00691410">
            <w:pPr>
              <w:rPr>
                <w:rFonts w:ascii="Times New Roman" w:hAnsi="Times New Roman" w:cs="Times New Roman"/>
                <w:sz w:val="24"/>
                <w:szCs w:val="24"/>
                <w:lang w:eastAsia="ru-RU"/>
              </w:rPr>
            </w:pPr>
            <w:r w:rsidRPr="00D2526E">
              <w:rPr>
                <w:rFonts w:ascii="Times New Roman" w:hAnsi="Times New Roman" w:cs="Times New Roman"/>
                <w:sz w:val="24"/>
                <w:szCs w:val="24"/>
                <w:lang w:eastAsia="ru-RU"/>
              </w:rPr>
              <w:t xml:space="preserve">Вычисления с дробями </w:t>
            </w:r>
          </w:p>
        </w:tc>
        <w:tc>
          <w:tcPr>
            <w:tcW w:w="1561" w:type="dxa"/>
            <w:vAlign w:val="center"/>
          </w:tcPr>
          <w:p w:rsidR="00691410" w:rsidRPr="00D2526E" w:rsidRDefault="00691410" w:rsidP="00691410">
            <w:pPr>
              <w:jc w:val="center"/>
              <w:rPr>
                <w:rFonts w:ascii="Times New Roman" w:hAnsi="Times New Roman" w:cs="Times New Roman"/>
                <w:sz w:val="24"/>
                <w:szCs w:val="24"/>
                <w:lang w:eastAsia="ru-RU"/>
              </w:rPr>
            </w:pPr>
            <w:r w:rsidRPr="00D2526E">
              <w:rPr>
                <w:rFonts w:ascii="Times New Roman" w:hAnsi="Times New Roman" w:cs="Times New Roman"/>
                <w:sz w:val="24"/>
                <w:szCs w:val="24"/>
                <w:lang w:eastAsia="ru-RU"/>
              </w:rPr>
              <w:t>Задание 1</w:t>
            </w:r>
          </w:p>
        </w:tc>
        <w:tc>
          <w:tcPr>
            <w:tcW w:w="1492" w:type="dxa"/>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94,9</w:t>
            </w:r>
          </w:p>
        </w:tc>
        <w:tc>
          <w:tcPr>
            <w:tcW w:w="146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99,0</w:t>
            </w:r>
          </w:p>
        </w:tc>
        <w:tc>
          <w:tcPr>
            <w:tcW w:w="1423" w:type="dxa"/>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94,1</w:t>
            </w:r>
          </w:p>
        </w:tc>
        <w:tc>
          <w:tcPr>
            <w:tcW w:w="142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94,9</w:t>
            </w:r>
          </w:p>
        </w:tc>
      </w:tr>
      <w:tr w:rsidR="00691410" w:rsidRPr="00D2526E" w:rsidTr="00D36A14">
        <w:trPr>
          <w:trHeight w:val="397"/>
        </w:trPr>
        <w:tc>
          <w:tcPr>
            <w:tcW w:w="3092" w:type="dxa"/>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Вычисления с дробями </w:t>
            </w:r>
          </w:p>
        </w:tc>
        <w:tc>
          <w:tcPr>
            <w:tcW w:w="1561" w:type="dxa"/>
            <w:vAlign w:val="center"/>
          </w:tcPr>
          <w:p w:rsidR="00691410" w:rsidRPr="00D2526E" w:rsidRDefault="00691410" w:rsidP="00691410">
            <w:pPr>
              <w:jc w:val="center"/>
              <w:rPr>
                <w:rFonts w:ascii="Times New Roman" w:hAnsi="Times New Roman" w:cs="Times New Roman"/>
                <w:sz w:val="24"/>
                <w:szCs w:val="24"/>
                <w:lang w:eastAsia="ru-RU"/>
              </w:rPr>
            </w:pPr>
            <w:r w:rsidRPr="00D2526E">
              <w:rPr>
                <w:rFonts w:ascii="Times New Roman" w:hAnsi="Times New Roman" w:cs="Times New Roman"/>
                <w:sz w:val="24"/>
                <w:szCs w:val="24"/>
                <w:lang w:eastAsia="ru-RU"/>
              </w:rPr>
              <w:t>Задание 2</w:t>
            </w:r>
          </w:p>
        </w:tc>
        <w:tc>
          <w:tcPr>
            <w:tcW w:w="1492" w:type="dxa"/>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89,9</w:t>
            </w:r>
          </w:p>
        </w:tc>
        <w:tc>
          <w:tcPr>
            <w:tcW w:w="146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91,7</w:t>
            </w:r>
          </w:p>
        </w:tc>
        <w:tc>
          <w:tcPr>
            <w:tcW w:w="1423" w:type="dxa"/>
            <w:vAlign w:val="center"/>
          </w:tcPr>
          <w:p w:rsidR="00691410" w:rsidRPr="00D2526E" w:rsidRDefault="00691410" w:rsidP="00691410">
            <w:pPr>
              <w:ind w:left="7"/>
              <w:jc w:val="center"/>
              <w:rPr>
                <w:rFonts w:ascii="Times New Roman" w:hAnsi="Times New Roman" w:cs="Times New Roman"/>
                <w:sz w:val="24"/>
                <w:szCs w:val="24"/>
              </w:rPr>
            </w:pPr>
            <w:r w:rsidRPr="00D2526E">
              <w:rPr>
                <w:rFonts w:ascii="Times New Roman" w:hAnsi="Times New Roman" w:cs="Times New Roman"/>
                <w:sz w:val="24"/>
                <w:szCs w:val="24"/>
              </w:rPr>
              <w:t>92,0</w:t>
            </w:r>
          </w:p>
        </w:tc>
        <w:tc>
          <w:tcPr>
            <w:tcW w:w="1424" w:type="dxa"/>
            <w:vAlign w:val="center"/>
          </w:tcPr>
          <w:p w:rsidR="00691410" w:rsidRPr="00D2526E" w:rsidRDefault="00691410" w:rsidP="00691410">
            <w:pPr>
              <w:ind w:left="7"/>
              <w:jc w:val="center"/>
              <w:rPr>
                <w:rFonts w:ascii="Times New Roman" w:hAnsi="Times New Roman" w:cs="Times New Roman"/>
                <w:sz w:val="24"/>
                <w:szCs w:val="24"/>
              </w:rPr>
            </w:pPr>
            <w:r w:rsidRPr="00D2526E">
              <w:rPr>
                <w:rFonts w:ascii="Times New Roman" w:hAnsi="Times New Roman" w:cs="Times New Roman"/>
                <w:sz w:val="24"/>
                <w:szCs w:val="24"/>
              </w:rPr>
              <w:t>92,8</w:t>
            </w:r>
          </w:p>
        </w:tc>
      </w:tr>
      <w:tr w:rsidR="00691410" w:rsidRPr="00D2526E" w:rsidTr="00D36A14">
        <w:trPr>
          <w:trHeight w:val="397"/>
        </w:trPr>
        <w:tc>
          <w:tcPr>
            <w:tcW w:w="3092" w:type="dxa"/>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Вычисления с дробями </w:t>
            </w:r>
          </w:p>
        </w:tc>
        <w:tc>
          <w:tcPr>
            <w:tcW w:w="1561" w:type="dxa"/>
            <w:vAlign w:val="center"/>
          </w:tcPr>
          <w:p w:rsidR="00691410" w:rsidRPr="00D2526E" w:rsidRDefault="00691410" w:rsidP="00691410">
            <w:pPr>
              <w:jc w:val="center"/>
              <w:rPr>
                <w:rFonts w:ascii="Times New Roman" w:hAnsi="Times New Roman" w:cs="Times New Roman"/>
                <w:sz w:val="24"/>
                <w:szCs w:val="24"/>
                <w:lang w:eastAsia="ru-RU"/>
              </w:rPr>
            </w:pPr>
            <w:r w:rsidRPr="00D2526E">
              <w:rPr>
                <w:rFonts w:ascii="Times New Roman" w:hAnsi="Times New Roman" w:cs="Times New Roman"/>
                <w:sz w:val="24"/>
                <w:szCs w:val="24"/>
              </w:rPr>
              <w:t>Задание 3</w:t>
            </w:r>
          </w:p>
        </w:tc>
        <w:tc>
          <w:tcPr>
            <w:tcW w:w="1492" w:type="dxa"/>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79,8</w:t>
            </w:r>
          </w:p>
        </w:tc>
        <w:tc>
          <w:tcPr>
            <w:tcW w:w="146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92,7</w:t>
            </w:r>
          </w:p>
        </w:tc>
        <w:tc>
          <w:tcPr>
            <w:tcW w:w="1423" w:type="dxa"/>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78,1</w:t>
            </w:r>
          </w:p>
        </w:tc>
        <w:tc>
          <w:tcPr>
            <w:tcW w:w="142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88,4</w:t>
            </w:r>
          </w:p>
        </w:tc>
      </w:tr>
      <w:tr w:rsidR="00691410" w:rsidRPr="00D2526E" w:rsidTr="00D36A14">
        <w:trPr>
          <w:trHeight w:val="397"/>
        </w:trPr>
        <w:tc>
          <w:tcPr>
            <w:tcW w:w="3092" w:type="dxa"/>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Вычисления с дробями </w:t>
            </w:r>
          </w:p>
        </w:tc>
        <w:tc>
          <w:tcPr>
            <w:tcW w:w="1561" w:type="dxa"/>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4</w:t>
            </w:r>
          </w:p>
        </w:tc>
        <w:tc>
          <w:tcPr>
            <w:tcW w:w="1492" w:type="dxa"/>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75,8</w:t>
            </w:r>
          </w:p>
        </w:tc>
        <w:tc>
          <w:tcPr>
            <w:tcW w:w="146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68,8</w:t>
            </w:r>
          </w:p>
        </w:tc>
        <w:tc>
          <w:tcPr>
            <w:tcW w:w="1423" w:type="dxa"/>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68,1</w:t>
            </w:r>
          </w:p>
        </w:tc>
        <w:tc>
          <w:tcPr>
            <w:tcW w:w="142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68,4</w:t>
            </w:r>
          </w:p>
        </w:tc>
      </w:tr>
      <w:tr w:rsidR="00691410" w:rsidRPr="00D2526E" w:rsidTr="00D36A14">
        <w:trPr>
          <w:trHeight w:val="397"/>
        </w:trPr>
        <w:tc>
          <w:tcPr>
            <w:tcW w:w="3092" w:type="dxa"/>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Нахождение неизвестного компонента   уравнения</w:t>
            </w:r>
          </w:p>
        </w:tc>
        <w:tc>
          <w:tcPr>
            <w:tcW w:w="1561" w:type="dxa"/>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5</w:t>
            </w:r>
          </w:p>
        </w:tc>
        <w:tc>
          <w:tcPr>
            <w:tcW w:w="1492" w:type="dxa"/>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78,8</w:t>
            </w:r>
          </w:p>
        </w:tc>
        <w:tc>
          <w:tcPr>
            <w:tcW w:w="146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71,9</w:t>
            </w:r>
          </w:p>
        </w:tc>
        <w:tc>
          <w:tcPr>
            <w:tcW w:w="1423" w:type="dxa"/>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72,3</w:t>
            </w:r>
          </w:p>
        </w:tc>
        <w:tc>
          <w:tcPr>
            <w:tcW w:w="142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64,8</w:t>
            </w:r>
          </w:p>
        </w:tc>
      </w:tr>
      <w:tr w:rsidR="00691410" w:rsidRPr="00D2526E" w:rsidTr="00D36A14">
        <w:trPr>
          <w:trHeight w:val="397"/>
        </w:trPr>
        <w:tc>
          <w:tcPr>
            <w:tcW w:w="3092" w:type="dxa"/>
            <w:shd w:val="clear" w:color="auto" w:fill="F7CAAC" w:themeFill="accent2" w:themeFillTint="66"/>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Решать практико-ориентированные задачи  </w:t>
            </w:r>
          </w:p>
        </w:tc>
        <w:tc>
          <w:tcPr>
            <w:tcW w:w="1561" w:type="dxa"/>
            <w:shd w:val="clear" w:color="auto" w:fill="F7CAAC" w:themeFill="accent2" w:themeFillTint="66"/>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6</w:t>
            </w:r>
          </w:p>
        </w:tc>
        <w:tc>
          <w:tcPr>
            <w:tcW w:w="1492" w:type="dxa"/>
            <w:shd w:val="clear" w:color="auto" w:fill="F7CAAC" w:themeFill="accent2" w:themeFillTint="66"/>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48,5</w:t>
            </w:r>
          </w:p>
        </w:tc>
        <w:tc>
          <w:tcPr>
            <w:tcW w:w="146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52,1</w:t>
            </w:r>
          </w:p>
        </w:tc>
        <w:tc>
          <w:tcPr>
            <w:tcW w:w="1423" w:type="dxa"/>
            <w:shd w:val="clear" w:color="auto" w:fill="F7CAAC" w:themeFill="accent2" w:themeFillTint="66"/>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54,8</w:t>
            </w:r>
          </w:p>
        </w:tc>
        <w:tc>
          <w:tcPr>
            <w:tcW w:w="142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55,8</w:t>
            </w:r>
          </w:p>
        </w:tc>
      </w:tr>
      <w:tr w:rsidR="00691410" w:rsidRPr="00D2526E" w:rsidTr="00D36A14">
        <w:trPr>
          <w:trHeight w:val="397"/>
        </w:trPr>
        <w:tc>
          <w:tcPr>
            <w:tcW w:w="3092" w:type="dxa"/>
            <w:shd w:val="clear" w:color="auto" w:fill="F7CAAC" w:themeFill="accent2" w:themeFillTint="66"/>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Определять порядок действий </w:t>
            </w:r>
          </w:p>
        </w:tc>
        <w:tc>
          <w:tcPr>
            <w:tcW w:w="1561" w:type="dxa"/>
            <w:shd w:val="clear" w:color="auto" w:fill="F7CAAC" w:themeFill="accent2" w:themeFillTint="66"/>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7</w:t>
            </w:r>
          </w:p>
        </w:tc>
        <w:tc>
          <w:tcPr>
            <w:tcW w:w="1492" w:type="dxa"/>
            <w:shd w:val="clear" w:color="auto" w:fill="F7CAAC" w:themeFill="accent2" w:themeFillTint="66"/>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21,2</w:t>
            </w:r>
          </w:p>
        </w:tc>
        <w:tc>
          <w:tcPr>
            <w:tcW w:w="146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8,3</w:t>
            </w:r>
          </w:p>
        </w:tc>
        <w:tc>
          <w:tcPr>
            <w:tcW w:w="1423" w:type="dxa"/>
            <w:shd w:val="clear" w:color="auto" w:fill="F7CAAC" w:themeFill="accent2" w:themeFillTint="66"/>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30,5</w:t>
            </w:r>
          </w:p>
        </w:tc>
        <w:tc>
          <w:tcPr>
            <w:tcW w:w="142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24,3</w:t>
            </w:r>
          </w:p>
        </w:tc>
      </w:tr>
      <w:tr w:rsidR="00691410" w:rsidRPr="00D2526E" w:rsidTr="00D36A14">
        <w:trPr>
          <w:trHeight w:val="397"/>
        </w:trPr>
        <w:tc>
          <w:tcPr>
            <w:tcW w:w="3092" w:type="dxa"/>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Умение работать с таблицами </w:t>
            </w:r>
          </w:p>
        </w:tc>
        <w:tc>
          <w:tcPr>
            <w:tcW w:w="1561" w:type="dxa"/>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8</w:t>
            </w:r>
          </w:p>
        </w:tc>
        <w:tc>
          <w:tcPr>
            <w:tcW w:w="1492" w:type="dxa"/>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67,7</w:t>
            </w:r>
          </w:p>
        </w:tc>
        <w:tc>
          <w:tcPr>
            <w:tcW w:w="146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62,5</w:t>
            </w:r>
          </w:p>
        </w:tc>
        <w:tc>
          <w:tcPr>
            <w:tcW w:w="1423" w:type="dxa"/>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65,1</w:t>
            </w:r>
          </w:p>
        </w:tc>
        <w:tc>
          <w:tcPr>
            <w:tcW w:w="142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67,6</w:t>
            </w:r>
          </w:p>
        </w:tc>
      </w:tr>
      <w:tr w:rsidR="00691410" w:rsidRPr="00D2526E" w:rsidTr="00D36A14">
        <w:trPr>
          <w:trHeight w:val="397"/>
        </w:trPr>
        <w:tc>
          <w:tcPr>
            <w:tcW w:w="3092" w:type="dxa"/>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Применять понятие площади к решению задач на клетчатой бумаге </w:t>
            </w:r>
          </w:p>
        </w:tc>
        <w:tc>
          <w:tcPr>
            <w:tcW w:w="1561" w:type="dxa"/>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9</w:t>
            </w:r>
          </w:p>
        </w:tc>
        <w:tc>
          <w:tcPr>
            <w:tcW w:w="1492" w:type="dxa"/>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64,6</w:t>
            </w:r>
          </w:p>
        </w:tc>
        <w:tc>
          <w:tcPr>
            <w:tcW w:w="146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62,5</w:t>
            </w:r>
          </w:p>
        </w:tc>
        <w:tc>
          <w:tcPr>
            <w:tcW w:w="1423" w:type="dxa"/>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62,3</w:t>
            </w:r>
          </w:p>
        </w:tc>
        <w:tc>
          <w:tcPr>
            <w:tcW w:w="1424" w:type="dxa"/>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62,0</w:t>
            </w:r>
          </w:p>
        </w:tc>
      </w:tr>
      <w:tr w:rsidR="00691410" w:rsidRPr="00D2526E" w:rsidTr="00D36A14">
        <w:trPr>
          <w:trHeight w:val="397"/>
        </w:trPr>
        <w:tc>
          <w:tcPr>
            <w:tcW w:w="3092" w:type="dxa"/>
            <w:shd w:val="clear" w:color="auto" w:fill="F7CAAC" w:themeFill="accent2" w:themeFillTint="66"/>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Решать задачи путем рассуждений   </w:t>
            </w:r>
          </w:p>
        </w:tc>
        <w:tc>
          <w:tcPr>
            <w:tcW w:w="1561" w:type="dxa"/>
            <w:shd w:val="clear" w:color="auto" w:fill="F7CAAC" w:themeFill="accent2" w:themeFillTint="66"/>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10</w:t>
            </w:r>
          </w:p>
        </w:tc>
        <w:tc>
          <w:tcPr>
            <w:tcW w:w="1492" w:type="dxa"/>
            <w:shd w:val="clear" w:color="auto" w:fill="F7CAAC" w:themeFill="accent2" w:themeFillTint="66"/>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14,1</w:t>
            </w:r>
          </w:p>
        </w:tc>
        <w:tc>
          <w:tcPr>
            <w:tcW w:w="146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7,3</w:t>
            </w:r>
          </w:p>
        </w:tc>
        <w:tc>
          <w:tcPr>
            <w:tcW w:w="1423" w:type="dxa"/>
            <w:shd w:val="clear" w:color="auto" w:fill="F7CAAC" w:themeFill="accent2" w:themeFillTint="66"/>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29,3</w:t>
            </w:r>
          </w:p>
        </w:tc>
        <w:tc>
          <w:tcPr>
            <w:tcW w:w="142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31,1</w:t>
            </w:r>
          </w:p>
        </w:tc>
      </w:tr>
      <w:tr w:rsidR="00691410" w:rsidRPr="00D2526E" w:rsidTr="00D36A14">
        <w:trPr>
          <w:trHeight w:val="397"/>
        </w:trPr>
        <w:tc>
          <w:tcPr>
            <w:tcW w:w="3092" w:type="dxa"/>
            <w:shd w:val="clear" w:color="auto" w:fill="F7CAAC" w:themeFill="accent2" w:themeFillTint="66"/>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Решать задачи на движение </w:t>
            </w:r>
          </w:p>
        </w:tc>
        <w:tc>
          <w:tcPr>
            <w:tcW w:w="1561" w:type="dxa"/>
            <w:shd w:val="clear" w:color="auto" w:fill="F7CAAC" w:themeFill="accent2" w:themeFillTint="66"/>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11</w:t>
            </w:r>
          </w:p>
        </w:tc>
        <w:tc>
          <w:tcPr>
            <w:tcW w:w="1492" w:type="dxa"/>
            <w:shd w:val="clear" w:color="auto" w:fill="F7CAAC" w:themeFill="accent2" w:themeFillTint="66"/>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20,7</w:t>
            </w:r>
          </w:p>
        </w:tc>
        <w:tc>
          <w:tcPr>
            <w:tcW w:w="146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18,2</w:t>
            </w:r>
          </w:p>
        </w:tc>
        <w:tc>
          <w:tcPr>
            <w:tcW w:w="1423" w:type="dxa"/>
            <w:shd w:val="clear" w:color="auto" w:fill="F7CAAC" w:themeFill="accent2" w:themeFillTint="66"/>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20,0</w:t>
            </w:r>
          </w:p>
        </w:tc>
        <w:tc>
          <w:tcPr>
            <w:tcW w:w="142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21,8</w:t>
            </w:r>
          </w:p>
        </w:tc>
      </w:tr>
      <w:tr w:rsidR="00691410" w:rsidRPr="00D2526E" w:rsidTr="00D36A14">
        <w:trPr>
          <w:trHeight w:val="397"/>
        </w:trPr>
        <w:tc>
          <w:tcPr>
            <w:tcW w:w="3092" w:type="dxa"/>
            <w:shd w:val="clear" w:color="auto" w:fill="F7CAAC" w:themeFill="accent2" w:themeFillTint="66"/>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 xml:space="preserve">Находить величину угла </w:t>
            </w:r>
          </w:p>
        </w:tc>
        <w:tc>
          <w:tcPr>
            <w:tcW w:w="1561" w:type="dxa"/>
            <w:shd w:val="clear" w:color="auto" w:fill="F7CAAC" w:themeFill="accent2" w:themeFillTint="66"/>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12</w:t>
            </w:r>
          </w:p>
        </w:tc>
        <w:tc>
          <w:tcPr>
            <w:tcW w:w="1492" w:type="dxa"/>
            <w:shd w:val="clear" w:color="auto" w:fill="F7CAAC" w:themeFill="accent2" w:themeFillTint="66"/>
            <w:vAlign w:val="center"/>
          </w:tcPr>
          <w:p w:rsidR="00691410" w:rsidRPr="00D2526E" w:rsidRDefault="00691410" w:rsidP="00691410">
            <w:pPr>
              <w:ind w:right="56"/>
              <w:jc w:val="center"/>
              <w:rPr>
                <w:rFonts w:ascii="Times New Roman" w:hAnsi="Times New Roman" w:cs="Times New Roman"/>
                <w:sz w:val="24"/>
                <w:szCs w:val="24"/>
              </w:rPr>
            </w:pPr>
            <w:r w:rsidRPr="00D2526E">
              <w:rPr>
                <w:rFonts w:ascii="Times New Roman" w:hAnsi="Times New Roman" w:cs="Times New Roman"/>
                <w:sz w:val="24"/>
                <w:szCs w:val="24"/>
              </w:rPr>
              <w:t>11,6</w:t>
            </w:r>
          </w:p>
        </w:tc>
        <w:tc>
          <w:tcPr>
            <w:tcW w:w="146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14,1</w:t>
            </w:r>
          </w:p>
        </w:tc>
        <w:tc>
          <w:tcPr>
            <w:tcW w:w="1423" w:type="dxa"/>
            <w:shd w:val="clear" w:color="auto" w:fill="F7CAAC" w:themeFill="accent2" w:themeFillTint="66"/>
            <w:vAlign w:val="center"/>
          </w:tcPr>
          <w:p w:rsidR="00691410" w:rsidRPr="00D2526E" w:rsidRDefault="00691410" w:rsidP="00691410">
            <w:pPr>
              <w:ind w:left="8"/>
              <w:jc w:val="center"/>
              <w:rPr>
                <w:rFonts w:ascii="Times New Roman" w:hAnsi="Times New Roman" w:cs="Times New Roman"/>
                <w:sz w:val="24"/>
                <w:szCs w:val="24"/>
              </w:rPr>
            </w:pPr>
            <w:r w:rsidRPr="00D2526E">
              <w:rPr>
                <w:rFonts w:ascii="Times New Roman" w:hAnsi="Times New Roman" w:cs="Times New Roman"/>
                <w:sz w:val="24"/>
                <w:szCs w:val="24"/>
              </w:rPr>
              <w:t>21,0</w:t>
            </w:r>
          </w:p>
        </w:tc>
        <w:tc>
          <w:tcPr>
            <w:tcW w:w="1424" w:type="dxa"/>
            <w:shd w:val="clear" w:color="auto" w:fill="F7CAAC" w:themeFill="accent2" w:themeFillTint="66"/>
            <w:vAlign w:val="center"/>
          </w:tcPr>
          <w:p w:rsidR="00691410" w:rsidRPr="00D2526E" w:rsidRDefault="00691410" w:rsidP="00691410">
            <w:pPr>
              <w:ind w:left="7"/>
              <w:jc w:val="center"/>
              <w:rPr>
                <w:rFonts w:ascii="Times New Roman" w:hAnsi="Times New Roman" w:cs="Times New Roman"/>
                <w:sz w:val="24"/>
                <w:szCs w:val="24"/>
              </w:rPr>
            </w:pPr>
            <w:r w:rsidRPr="00D2526E">
              <w:rPr>
                <w:rFonts w:ascii="Times New Roman" w:hAnsi="Times New Roman" w:cs="Times New Roman"/>
                <w:sz w:val="24"/>
                <w:szCs w:val="24"/>
              </w:rPr>
              <w:t>19,3</w:t>
            </w:r>
          </w:p>
        </w:tc>
      </w:tr>
      <w:tr w:rsidR="00691410" w:rsidRPr="00D2526E" w:rsidTr="00D36A14">
        <w:trPr>
          <w:trHeight w:val="397"/>
        </w:trPr>
        <w:tc>
          <w:tcPr>
            <w:tcW w:w="3092" w:type="dxa"/>
            <w:shd w:val="clear" w:color="auto" w:fill="F7CAAC" w:themeFill="accent2" w:themeFillTint="66"/>
            <w:vAlign w:val="center"/>
          </w:tcPr>
          <w:p w:rsidR="00691410" w:rsidRPr="00D2526E" w:rsidRDefault="00691410" w:rsidP="00691410">
            <w:pPr>
              <w:rPr>
                <w:rFonts w:ascii="Times New Roman" w:hAnsi="Times New Roman" w:cs="Times New Roman"/>
                <w:sz w:val="24"/>
                <w:szCs w:val="24"/>
              </w:rPr>
            </w:pPr>
            <w:r w:rsidRPr="00D2526E">
              <w:rPr>
                <w:rFonts w:ascii="Times New Roman" w:hAnsi="Times New Roman" w:cs="Times New Roman"/>
                <w:sz w:val="24"/>
                <w:szCs w:val="24"/>
                <w:lang w:eastAsia="ru-RU"/>
              </w:rPr>
              <w:t>Выполнять арифметические действия с десятичными/обыкновенными дробями</w:t>
            </w:r>
          </w:p>
        </w:tc>
        <w:tc>
          <w:tcPr>
            <w:tcW w:w="1561" w:type="dxa"/>
            <w:shd w:val="clear" w:color="auto" w:fill="F7CAAC" w:themeFill="accent2" w:themeFillTint="66"/>
            <w:vAlign w:val="center"/>
          </w:tcPr>
          <w:p w:rsidR="00691410" w:rsidRPr="00D2526E" w:rsidRDefault="00691410" w:rsidP="00691410">
            <w:pPr>
              <w:jc w:val="center"/>
              <w:rPr>
                <w:rFonts w:ascii="Times New Roman" w:hAnsi="Times New Roman" w:cs="Times New Roman"/>
                <w:sz w:val="24"/>
                <w:szCs w:val="24"/>
              </w:rPr>
            </w:pPr>
            <w:r w:rsidRPr="00D2526E">
              <w:rPr>
                <w:rFonts w:ascii="Times New Roman" w:hAnsi="Times New Roman" w:cs="Times New Roman"/>
                <w:sz w:val="24"/>
                <w:szCs w:val="24"/>
              </w:rPr>
              <w:t>Задание 13</w:t>
            </w:r>
          </w:p>
        </w:tc>
        <w:tc>
          <w:tcPr>
            <w:tcW w:w="1492" w:type="dxa"/>
            <w:shd w:val="clear" w:color="auto" w:fill="F7CAAC" w:themeFill="accent2" w:themeFillTint="66"/>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42,9</w:t>
            </w:r>
          </w:p>
        </w:tc>
        <w:tc>
          <w:tcPr>
            <w:tcW w:w="146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42,7</w:t>
            </w:r>
          </w:p>
        </w:tc>
        <w:tc>
          <w:tcPr>
            <w:tcW w:w="1423" w:type="dxa"/>
            <w:shd w:val="clear" w:color="auto" w:fill="F7CAAC" w:themeFill="accent2" w:themeFillTint="66"/>
            <w:vAlign w:val="center"/>
          </w:tcPr>
          <w:p w:rsidR="00691410" w:rsidRPr="00D2526E" w:rsidRDefault="00691410" w:rsidP="00691410">
            <w:pPr>
              <w:ind w:right="54"/>
              <w:jc w:val="center"/>
              <w:rPr>
                <w:rFonts w:ascii="Times New Roman" w:hAnsi="Times New Roman" w:cs="Times New Roman"/>
                <w:sz w:val="24"/>
                <w:szCs w:val="24"/>
              </w:rPr>
            </w:pPr>
            <w:r w:rsidRPr="00D2526E">
              <w:rPr>
                <w:rFonts w:ascii="Times New Roman" w:hAnsi="Times New Roman" w:cs="Times New Roman"/>
                <w:sz w:val="24"/>
                <w:szCs w:val="24"/>
              </w:rPr>
              <w:t>34,9</w:t>
            </w:r>
          </w:p>
        </w:tc>
        <w:tc>
          <w:tcPr>
            <w:tcW w:w="1424" w:type="dxa"/>
            <w:shd w:val="clear" w:color="auto" w:fill="F7CAAC" w:themeFill="accent2" w:themeFillTint="66"/>
            <w:vAlign w:val="center"/>
          </w:tcPr>
          <w:p w:rsidR="00691410" w:rsidRPr="00D2526E" w:rsidRDefault="00691410" w:rsidP="00691410">
            <w:pPr>
              <w:ind w:right="55"/>
              <w:jc w:val="center"/>
              <w:rPr>
                <w:rFonts w:ascii="Times New Roman" w:hAnsi="Times New Roman" w:cs="Times New Roman"/>
                <w:sz w:val="24"/>
                <w:szCs w:val="24"/>
              </w:rPr>
            </w:pPr>
            <w:r w:rsidRPr="00D2526E">
              <w:rPr>
                <w:rFonts w:ascii="Times New Roman" w:hAnsi="Times New Roman" w:cs="Times New Roman"/>
                <w:sz w:val="24"/>
                <w:szCs w:val="24"/>
              </w:rPr>
              <w:t>36,3</w:t>
            </w:r>
          </w:p>
        </w:tc>
      </w:tr>
    </w:tbl>
    <w:p w:rsidR="00835139" w:rsidRDefault="00D36A14" w:rsidP="00166AA0">
      <w:pPr>
        <w:spacing w:before="360"/>
        <w:rPr>
          <w:rFonts w:ascii="Times New Roman" w:hAnsi="Times New Roman" w:cs="Times New Roman"/>
          <w:sz w:val="24"/>
          <w:szCs w:val="24"/>
        </w:rPr>
      </w:pPr>
      <w:r w:rsidRPr="00D36A14">
        <w:rPr>
          <w:rFonts w:ascii="Times New Roman" w:hAnsi="Times New Roman" w:cs="Times New Roman"/>
          <w:sz w:val="24"/>
          <w:szCs w:val="24"/>
        </w:rPr>
        <w:t>Следует обратить внимание на задания, в которых процент учащихся, правильно их решивших, оказался ниже нормативной границы выполнения (</w:t>
      </w:r>
      <w:r w:rsidRPr="00D36A14">
        <w:rPr>
          <w:rFonts w:ascii="Times New Roman" w:hAnsi="Times New Roman" w:cs="Times New Roman"/>
          <w:b/>
          <w:bCs/>
          <w:sz w:val="24"/>
          <w:szCs w:val="24"/>
        </w:rPr>
        <w:t xml:space="preserve">менее 60%). </w:t>
      </w:r>
      <w:r w:rsidRPr="00D36A14">
        <w:rPr>
          <w:rFonts w:ascii="Times New Roman" w:hAnsi="Times New Roman" w:cs="Times New Roman"/>
          <w:sz w:val="24"/>
          <w:szCs w:val="24"/>
        </w:rPr>
        <w:t xml:space="preserve">В практике педагогических измерений принято считать, что контролируемое умение или элемент содержания освоены группой учащихся, если задание с кратким или с развернутым ответом правильно выполнено более чем 60% участников диагностики. </w:t>
      </w:r>
    </w:p>
    <w:p w:rsidR="00F81DB3" w:rsidRPr="00F81DB3" w:rsidRDefault="00F81DB3" w:rsidP="00F81DB3">
      <w:pPr>
        <w:spacing w:before="360"/>
        <w:jc w:val="center"/>
        <w:rPr>
          <w:rFonts w:ascii="Times New Roman" w:hAnsi="Times New Roman" w:cs="Times New Roman"/>
          <w:sz w:val="24"/>
          <w:szCs w:val="24"/>
        </w:rPr>
      </w:pPr>
      <w:r w:rsidRPr="00F81DB3">
        <w:rPr>
          <w:rFonts w:ascii="Times New Roman" w:hAnsi="Times New Roman" w:cs="Times New Roman"/>
          <w:b/>
          <w:bCs/>
          <w:sz w:val="24"/>
          <w:szCs w:val="24"/>
        </w:rPr>
        <w:t>СОДЕРЖАТЕЛЬНЫЙ АНАЛИЗ РЕЗУЛЬТАТОВ РАБОТЫ ПРОВОДИТСЯ ПО РЕЗУЛЬТАТАМ УЧАЩИХСЯ КОНТРОЛЬНОЙ ГРУППЫ</w:t>
      </w:r>
    </w:p>
    <w:p w:rsidR="00166AA0" w:rsidRDefault="00835139" w:rsidP="00166AA0">
      <w:pPr>
        <w:spacing w:before="360"/>
        <w:rPr>
          <w:rFonts w:ascii="Times New Roman" w:hAnsi="Times New Roman" w:cs="Times New Roman"/>
          <w:sz w:val="24"/>
          <w:szCs w:val="24"/>
        </w:rPr>
      </w:pPr>
      <w:r>
        <w:rPr>
          <w:rFonts w:ascii="Times New Roman" w:hAnsi="Times New Roman" w:cs="Times New Roman"/>
          <w:sz w:val="24"/>
          <w:szCs w:val="24"/>
        </w:rPr>
        <w:t xml:space="preserve">Несмотря на то, что процент выполнения </w:t>
      </w:r>
      <w:r w:rsidRPr="00BB7BD6">
        <w:rPr>
          <w:rFonts w:ascii="Times New Roman" w:hAnsi="Times New Roman" w:cs="Times New Roman"/>
          <w:i/>
          <w:sz w:val="24"/>
          <w:szCs w:val="24"/>
        </w:rPr>
        <w:t>заданий № 1</w:t>
      </w:r>
      <w:r w:rsidR="00BB7BD6" w:rsidRPr="00BB7BD6">
        <w:rPr>
          <w:rFonts w:ascii="Times New Roman" w:hAnsi="Times New Roman" w:cs="Times New Roman"/>
          <w:i/>
          <w:sz w:val="24"/>
          <w:szCs w:val="24"/>
        </w:rPr>
        <w:t xml:space="preserve"> </w:t>
      </w:r>
      <w:r w:rsidRPr="00BB7BD6">
        <w:rPr>
          <w:rFonts w:ascii="Times New Roman" w:hAnsi="Times New Roman" w:cs="Times New Roman"/>
          <w:i/>
          <w:sz w:val="24"/>
          <w:szCs w:val="24"/>
        </w:rPr>
        <w:t>-</w:t>
      </w:r>
      <w:r w:rsidR="004D0400" w:rsidRPr="00BB7BD6">
        <w:rPr>
          <w:rFonts w:ascii="Times New Roman" w:hAnsi="Times New Roman" w:cs="Times New Roman"/>
          <w:i/>
          <w:sz w:val="24"/>
          <w:szCs w:val="24"/>
        </w:rPr>
        <w:t xml:space="preserve"> </w:t>
      </w:r>
      <w:r w:rsidRPr="00BB7BD6">
        <w:rPr>
          <w:rFonts w:ascii="Times New Roman" w:hAnsi="Times New Roman" w:cs="Times New Roman"/>
          <w:i/>
          <w:sz w:val="24"/>
          <w:szCs w:val="24"/>
        </w:rPr>
        <w:t>4</w:t>
      </w:r>
      <w:r>
        <w:rPr>
          <w:rFonts w:ascii="Times New Roman" w:hAnsi="Times New Roman" w:cs="Times New Roman"/>
          <w:sz w:val="24"/>
          <w:szCs w:val="24"/>
        </w:rPr>
        <w:t xml:space="preserve"> превышает нормативную границу выполнения, </w:t>
      </w:r>
      <w:r w:rsidR="00166AA0">
        <w:rPr>
          <w:rFonts w:ascii="Times New Roman" w:hAnsi="Times New Roman" w:cs="Times New Roman"/>
          <w:sz w:val="24"/>
          <w:szCs w:val="24"/>
        </w:rPr>
        <w:t xml:space="preserve">вычислительные </w:t>
      </w:r>
      <w:r w:rsidR="00166AA0" w:rsidRPr="00166AA0">
        <w:rPr>
          <w:rFonts w:ascii="Times New Roman" w:hAnsi="Times New Roman" w:cs="Times New Roman"/>
          <w:sz w:val="24"/>
          <w:szCs w:val="24"/>
        </w:rPr>
        <w:t xml:space="preserve">навыки учащихся оставляют желать лучшего. </w:t>
      </w:r>
      <w:r w:rsidRPr="00F15CD4">
        <w:rPr>
          <w:rFonts w:ascii="Times New Roman" w:hAnsi="Times New Roman" w:cs="Times New Roman"/>
          <w:sz w:val="23"/>
          <w:szCs w:val="23"/>
        </w:rPr>
        <w:t xml:space="preserve">Даже при всей простоте указанных заданий высокий процент учащихся не справились с ними. </w:t>
      </w:r>
      <w:r w:rsidR="00166AA0" w:rsidRPr="00166AA0">
        <w:rPr>
          <w:rFonts w:ascii="Times New Roman" w:hAnsi="Times New Roman" w:cs="Times New Roman"/>
          <w:sz w:val="24"/>
          <w:szCs w:val="24"/>
        </w:rPr>
        <w:t xml:space="preserve">Практически каждое задание по математике (и не только) связано с теми или иными вычислениями. А это значит, что если учащиеся не приобретут в полной мере соответствующие навыки, то ни о каком успешном освоении программы основной (средней) школы не может быть и речи. </w:t>
      </w:r>
      <w:r w:rsidR="001C7658">
        <w:rPr>
          <w:rFonts w:ascii="Times New Roman" w:hAnsi="Times New Roman" w:cs="Times New Roman"/>
          <w:sz w:val="24"/>
          <w:szCs w:val="24"/>
        </w:rPr>
        <w:t xml:space="preserve">Необходимо помнить, что эти </w:t>
      </w:r>
      <w:r w:rsidR="00166AA0" w:rsidRPr="00166AA0">
        <w:rPr>
          <w:rFonts w:ascii="Times New Roman" w:hAnsi="Times New Roman" w:cs="Times New Roman"/>
          <w:sz w:val="24"/>
          <w:szCs w:val="24"/>
        </w:rPr>
        <w:t>навыки полностью должны быть сформированы именно к концу обучения в 6 классе.</w:t>
      </w:r>
    </w:p>
    <w:p w:rsidR="00817176" w:rsidRDefault="00817176" w:rsidP="00817176">
      <w:pPr>
        <w:pStyle w:val="Default"/>
        <w:rPr>
          <w:sz w:val="23"/>
          <w:szCs w:val="23"/>
        </w:rPr>
      </w:pPr>
    </w:p>
    <w:p w:rsidR="00817176" w:rsidRDefault="00817176" w:rsidP="00817176">
      <w:pPr>
        <w:pStyle w:val="Default"/>
        <w:rPr>
          <w:sz w:val="23"/>
          <w:szCs w:val="23"/>
        </w:rPr>
      </w:pPr>
    </w:p>
    <w:p w:rsidR="00817176" w:rsidRDefault="00A61448" w:rsidP="00817176">
      <w:pPr>
        <w:pStyle w:val="Default"/>
        <w:rPr>
          <w:i/>
        </w:rPr>
      </w:pPr>
      <w:r>
        <w:rPr>
          <w:i/>
        </w:rPr>
        <w:lastRenderedPageBreak/>
        <w:t xml:space="preserve">Задание № 6 </w:t>
      </w:r>
    </w:p>
    <w:p w:rsidR="00A61448" w:rsidRPr="004360AC" w:rsidRDefault="00A61448" w:rsidP="00817176">
      <w:pPr>
        <w:pStyle w:val="Default"/>
        <w:rPr>
          <w:i/>
        </w:rPr>
      </w:pPr>
      <w:r w:rsidRPr="004360AC">
        <w:rPr>
          <w:i/>
          <w:lang w:eastAsia="ru-RU"/>
        </w:rPr>
        <w:t xml:space="preserve">Задание направлено на проверку решать практико-ориентированные задачи.  </w:t>
      </w:r>
    </w:p>
    <w:p w:rsidR="00817176" w:rsidRPr="004360AC" w:rsidRDefault="00817176" w:rsidP="00817176">
      <w:pPr>
        <w:pStyle w:val="Default"/>
        <w:rPr>
          <w:i/>
          <w:sz w:val="23"/>
          <w:szCs w:val="23"/>
        </w:rPr>
      </w:pPr>
    </w:p>
    <w:p w:rsidR="00FD06E9" w:rsidRDefault="00817176" w:rsidP="00FD06E9">
      <w:pPr>
        <w:pStyle w:val="Default"/>
      </w:pPr>
      <w:r w:rsidRPr="007D5AC8">
        <w:t>Главное «практическое применение» математики - это умение работать с информацией, содержащейся в условии задачи, умение выделять значащую (необходимую) информацию, умение сопоставлят</w:t>
      </w:r>
      <w:r w:rsidR="00FD06E9">
        <w:t xml:space="preserve">ь имеющиеся факты между собой. </w:t>
      </w:r>
    </w:p>
    <w:p w:rsidR="00835139" w:rsidRDefault="00817176" w:rsidP="00FD06E9">
      <w:pPr>
        <w:pStyle w:val="Default"/>
      </w:pPr>
      <w:r w:rsidRPr="00ED7259">
        <w:t xml:space="preserve">Низкий результат решаемости задачи </w:t>
      </w:r>
      <w:r w:rsidR="00ED7259" w:rsidRPr="00ED7259">
        <w:t xml:space="preserve">возможно </w:t>
      </w:r>
      <w:r w:rsidRPr="00ED7259">
        <w:t xml:space="preserve">является следствием формального подхода </w:t>
      </w:r>
      <w:r w:rsidR="00ED7259">
        <w:t xml:space="preserve">учащихся </w:t>
      </w:r>
      <w:r w:rsidRPr="00ED7259">
        <w:t xml:space="preserve">к решению текстовых (сюжетных) задач, </w:t>
      </w:r>
      <w:r w:rsidR="00ED7259">
        <w:t xml:space="preserve">неумением работать </w:t>
      </w:r>
      <w:r w:rsidRPr="00ED7259">
        <w:t xml:space="preserve">с условием задачи, что особенно важно в 5-6 классах. Учащиеся </w:t>
      </w:r>
      <w:r w:rsidR="00E27E3A">
        <w:t xml:space="preserve">часто </w:t>
      </w:r>
      <w:r w:rsidRPr="00ED7259">
        <w:t xml:space="preserve">начинают «решать» </w:t>
      </w:r>
      <w:r w:rsidR="00E27E3A" w:rsidRPr="00ED7259">
        <w:t>задачу,</w:t>
      </w:r>
      <w:r w:rsidRPr="00ED7259">
        <w:t xml:space="preserve"> не осознав до конца вопро</w:t>
      </w:r>
      <w:r w:rsidR="00993043">
        <w:t xml:space="preserve">с, на который следует ответить или </w:t>
      </w:r>
      <w:r w:rsidRPr="00ED7259">
        <w:t xml:space="preserve">не дочитав этот вопрос до конца. </w:t>
      </w:r>
      <w:r w:rsidR="00ED7259" w:rsidRPr="00ED7259">
        <w:t>А кроме этого необходимо помнить о проверке ответа на правдоподобие.</w:t>
      </w:r>
    </w:p>
    <w:p w:rsidR="002705D9" w:rsidRDefault="002705D9" w:rsidP="00633E50">
      <w:pPr>
        <w:pStyle w:val="Default"/>
        <w:rPr>
          <w:i/>
        </w:rPr>
      </w:pPr>
    </w:p>
    <w:p w:rsidR="00633E50" w:rsidRDefault="0084073B" w:rsidP="00633E50">
      <w:pPr>
        <w:pStyle w:val="Default"/>
        <w:rPr>
          <w:i/>
        </w:rPr>
      </w:pPr>
      <w:r w:rsidRPr="0084073B">
        <w:rPr>
          <w:i/>
        </w:rPr>
        <w:t>Задание № 7</w:t>
      </w:r>
    </w:p>
    <w:p w:rsidR="00633E50" w:rsidRPr="00A61448" w:rsidRDefault="00A61448" w:rsidP="00633E50">
      <w:pPr>
        <w:pStyle w:val="Default"/>
        <w:rPr>
          <w:i/>
          <w:sz w:val="23"/>
          <w:szCs w:val="23"/>
        </w:rPr>
      </w:pPr>
      <w:r>
        <w:rPr>
          <w:i/>
          <w:sz w:val="23"/>
          <w:szCs w:val="23"/>
        </w:rPr>
        <w:t>«</w:t>
      </w:r>
      <w:r w:rsidR="00633E50" w:rsidRPr="00A61448">
        <w:rPr>
          <w:i/>
          <w:sz w:val="23"/>
          <w:szCs w:val="23"/>
        </w:rPr>
        <w:t xml:space="preserve">Не производя вычислений, определите, в каком из примеров указанный порядок действий приводит к </w:t>
      </w:r>
      <w:r w:rsidR="00633E50" w:rsidRPr="00A61448">
        <w:rPr>
          <w:b/>
          <w:bCs/>
          <w:i/>
          <w:sz w:val="23"/>
          <w:szCs w:val="23"/>
        </w:rPr>
        <w:t xml:space="preserve">неверному </w:t>
      </w:r>
      <w:r w:rsidR="00633E50" w:rsidRPr="00A61448">
        <w:rPr>
          <w:i/>
          <w:sz w:val="23"/>
          <w:szCs w:val="23"/>
        </w:rPr>
        <w:t>результату.</w:t>
      </w:r>
      <w:r>
        <w:rPr>
          <w:i/>
          <w:sz w:val="23"/>
          <w:szCs w:val="23"/>
        </w:rPr>
        <w:t>»</w:t>
      </w:r>
    </w:p>
    <w:p w:rsidR="000350A8" w:rsidRDefault="00633E50" w:rsidP="000350A8">
      <w:pPr>
        <w:pStyle w:val="Default"/>
        <w:rPr>
          <w:sz w:val="23"/>
          <w:szCs w:val="23"/>
        </w:rPr>
      </w:pPr>
      <w:r>
        <w:rPr>
          <w:sz w:val="23"/>
          <w:szCs w:val="23"/>
        </w:rPr>
        <w:t xml:space="preserve">Это задание на материал, </w:t>
      </w:r>
      <w:r w:rsidR="00A65697">
        <w:rPr>
          <w:sz w:val="23"/>
          <w:szCs w:val="23"/>
        </w:rPr>
        <w:t>который изучается</w:t>
      </w:r>
      <w:r>
        <w:rPr>
          <w:sz w:val="23"/>
          <w:szCs w:val="23"/>
        </w:rPr>
        <w:t xml:space="preserve"> в начальной школе. Хотя треб</w:t>
      </w:r>
      <w:r w:rsidR="001E01D9">
        <w:rPr>
          <w:sz w:val="23"/>
          <w:szCs w:val="23"/>
        </w:rPr>
        <w:t>ует</w:t>
      </w:r>
      <w:r>
        <w:rPr>
          <w:sz w:val="23"/>
          <w:szCs w:val="23"/>
        </w:rPr>
        <w:t xml:space="preserve"> применения известного алгоритма не в стандартной ситуации.</w:t>
      </w:r>
      <w:r w:rsidR="00086A6C">
        <w:rPr>
          <w:sz w:val="23"/>
          <w:szCs w:val="23"/>
        </w:rPr>
        <w:t xml:space="preserve"> Менее четверти учащихся справились с ним верно.</w:t>
      </w:r>
      <w:r w:rsidR="004905C2">
        <w:rPr>
          <w:sz w:val="23"/>
          <w:szCs w:val="23"/>
        </w:rPr>
        <w:t xml:space="preserve"> Несмотря на то, что в формулировка задания «подсказывает», что искомый пример один, некоторые учащиеся давали множественный ответ, что очередной раз подчеркивает проблему умен</w:t>
      </w:r>
      <w:r w:rsidR="000350A8">
        <w:rPr>
          <w:sz w:val="23"/>
          <w:szCs w:val="23"/>
        </w:rPr>
        <w:t xml:space="preserve">ия работать с текстом задания. </w:t>
      </w:r>
    </w:p>
    <w:p w:rsidR="000350A8" w:rsidRDefault="000350A8" w:rsidP="000350A8">
      <w:pPr>
        <w:pStyle w:val="Default"/>
        <w:rPr>
          <w:sz w:val="23"/>
          <w:szCs w:val="23"/>
        </w:rPr>
      </w:pPr>
    </w:p>
    <w:p w:rsidR="00931CFA" w:rsidRPr="000350A8" w:rsidRDefault="003B4BAB" w:rsidP="000350A8">
      <w:pPr>
        <w:pStyle w:val="Default"/>
        <w:rPr>
          <w:sz w:val="23"/>
          <w:szCs w:val="23"/>
        </w:rPr>
      </w:pPr>
      <w:r w:rsidRPr="003B4BAB">
        <w:rPr>
          <w:i/>
        </w:rPr>
        <w:t>Задания 10-12</w:t>
      </w:r>
      <w:r>
        <w:rPr>
          <w:i/>
        </w:rPr>
        <w:t xml:space="preserve"> </w:t>
      </w:r>
      <w:r w:rsidR="002705D9">
        <w:t>(задания</w:t>
      </w:r>
      <w:r w:rsidRPr="00BB7BD6">
        <w:t xml:space="preserve"> с развернутым ответом)</w:t>
      </w:r>
      <w:r w:rsidR="00931CFA">
        <w:t xml:space="preserve">. </w:t>
      </w:r>
    </w:p>
    <w:p w:rsidR="003B4BAB" w:rsidRPr="004360AC" w:rsidRDefault="003B4BAB" w:rsidP="00931CFA">
      <w:pPr>
        <w:rPr>
          <w:rFonts w:ascii="Times New Roman" w:hAnsi="Times New Roman" w:cs="Times New Roman"/>
          <w:i/>
          <w:sz w:val="24"/>
          <w:szCs w:val="24"/>
        </w:rPr>
      </w:pPr>
      <w:r w:rsidRPr="004360AC">
        <w:rPr>
          <w:rFonts w:ascii="Times New Roman" w:hAnsi="Times New Roman" w:cs="Times New Roman"/>
          <w:i/>
          <w:sz w:val="24"/>
          <w:szCs w:val="24"/>
        </w:rPr>
        <w:t>Задания направлены на проверку умения решать текстовые задачи.</w:t>
      </w:r>
    </w:p>
    <w:p w:rsidR="00FA4FEB" w:rsidRPr="00FA4FEB" w:rsidRDefault="003B4BAB" w:rsidP="00FA4FEB">
      <w:pPr>
        <w:pStyle w:val="Default"/>
      </w:pPr>
      <w:r w:rsidRPr="00FA4FEB">
        <w:t xml:space="preserve">С этими заданиями справились менее четверти учащихся. </w:t>
      </w:r>
      <w:r w:rsidR="00FA4FEB" w:rsidRPr="00FA4FEB">
        <w:t>Анализ</w:t>
      </w:r>
      <w:r w:rsidRPr="00FA4FEB">
        <w:t xml:space="preserve"> условия задачи, </w:t>
      </w:r>
      <w:r w:rsidR="00FA4FEB" w:rsidRPr="00FA4FEB">
        <w:t>отбор</w:t>
      </w:r>
      <w:r w:rsidRPr="00FA4FEB">
        <w:t xml:space="preserve"> «значащей» информации, </w:t>
      </w:r>
      <w:r w:rsidR="00FA4FEB" w:rsidRPr="00FA4FEB">
        <w:t>сопоставление</w:t>
      </w:r>
      <w:r w:rsidRPr="00FA4FEB">
        <w:t xml:space="preserve"> имеющихся фактов, </w:t>
      </w:r>
      <w:r w:rsidR="00FA4FEB" w:rsidRPr="00FA4FEB">
        <w:t>умение</w:t>
      </w:r>
      <w:r w:rsidRPr="00FA4FEB">
        <w:t xml:space="preserve"> приводить необходимые обоснования и пояснения </w:t>
      </w:r>
      <w:r w:rsidR="00FA4FEB" w:rsidRPr="00FA4FEB">
        <w:t>важны для обучения математике в 7-11 классах. Следует систематически уделять развитию этих умений внимание.</w:t>
      </w:r>
    </w:p>
    <w:p w:rsidR="003B4BAB" w:rsidRDefault="003B4BAB" w:rsidP="00FA4FEB">
      <w:pPr>
        <w:pStyle w:val="Default"/>
      </w:pPr>
      <w:r w:rsidRPr="00FA4FEB">
        <w:t>С одной стороны, в 5-6 классах данные умения только начинают формироваться. С другой стороны, умение привести точные и полные обоснования при решении тех или иных задач является основным фактором, позволяющих судить об осознанности данного решения, о глубине понимания данной проблемы. Эта работа очень длительная, кропотливая и трудоемкая, а значит, следует начинать работу над ней как можно раньше.</w:t>
      </w:r>
    </w:p>
    <w:p w:rsidR="00FA4FEB" w:rsidRPr="00FA4FEB" w:rsidRDefault="00FA4FEB" w:rsidP="00FA4FEB">
      <w:pPr>
        <w:pStyle w:val="Default"/>
      </w:pPr>
    </w:p>
    <w:p w:rsidR="00BB7BD6" w:rsidRPr="004360AC" w:rsidRDefault="00BB7BD6" w:rsidP="00BB7BD6">
      <w:pPr>
        <w:pStyle w:val="Default"/>
        <w:rPr>
          <w:i/>
        </w:rPr>
      </w:pPr>
      <w:r w:rsidRPr="003B4BAB">
        <w:rPr>
          <w:bCs/>
          <w:i/>
        </w:rPr>
        <w:t>Задание №13</w:t>
      </w:r>
      <w:r w:rsidRPr="00BB7BD6">
        <w:rPr>
          <w:b/>
          <w:bCs/>
        </w:rPr>
        <w:t xml:space="preserve"> </w:t>
      </w:r>
      <w:r w:rsidRPr="004360AC">
        <w:rPr>
          <w:i/>
        </w:rPr>
        <w:t xml:space="preserve">(задание с развернутым ответом) </w:t>
      </w:r>
    </w:p>
    <w:p w:rsidR="00BB7BD6" w:rsidRPr="004360AC" w:rsidRDefault="00BB7BD6" w:rsidP="00BB7BD6">
      <w:pPr>
        <w:pStyle w:val="Default"/>
        <w:rPr>
          <w:i/>
        </w:rPr>
      </w:pPr>
      <w:r w:rsidRPr="004360AC">
        <w:rPr>
          <w:i/>
        </w:rPr>
        <w:t>Вычислите 3,5+1,2(</w:t>
      </w:r>
      <w:proofErr w:type="gramStart"/>
      <w:r w:rsidRPr="004360AC">
        <w:rPr>
          <w:i/>
        </w:rPr>
        <w:t>5,7:0</w:t>
      </w:r>
      <w:proofErr w:type="gramEnd"/>
      <w:r w:rsidRPr="004360AC">
        <w:rPr>
          <w:i/>
        </w:rPr>
        <w:t>,19-22,7)</w:t>
      </w:r>
    </w:p>
    <w:p w:rsidR="00BB7BD6" w:rsidRDefault="00BB7BD6" w:rsidP="00BB7BD6">
      <w:pPr>
        <w:pStyle w:val="Default"/>
      </w:pPr>
    </w:p>
    <w:p w:rsidR="00BB7BD6" w:rsidRDefault="00BB7BD6" w:rsidP="00BB7BD6">
      <w:pPr>
        <w:pStyle w:val="Default"/>
      </w:pPr>
      <w:r w:rsidRPr="00BB7BD6">
        <w:t>Задание направлено на поверку вычислительных навыков учащихся, умение производить действия с десятичными (обыкновенными) дробями.</w:t>
      </w:r>
    </w:p>
    <w:p w:rsidR="00BB7BD6" w:rsidRDefault="00BB7BD6" w:rsidP="00BB7BD6">
      <w:pPr>
        <w:pStyle w:val="Default"/>
        <w:rPr>
          <w:sz w:val="23"/>
          <w:szCs w:val="23"/>
        </w:rPr>
      </w:pPr>
      <w:r>
        <w:rPr>
          <w:sz w:val="23"/>
          <w:szCs w:val="23"/>
        </w:rPr>
        <w:t xml:space="preserve">В отличии от заданий 1-4 и 7, данное задание носит комплексный характер Успешное выполнение именно этого задания может свидетельствовать о </w:t>
      </w:r>
      <w:proofErr w:type="spellStart"/>
      <w:r>
        <w:rPr>
          <w:sz w:val="23"/>
          <w:szCs w:val="23"/>
        </w:rPr>
        <w:t>сформированности</w:t>
      </w:r>
      <w:proofErr w:type="spellEnd"/>
      <w:r>
        <w:rPr>
          <w:sz w:val="23"/>
          <w:szCs w:val="23"/>
        </w:rPr>
        <w:t xml:space="preserve"> вычислительных навыков у учащегося. К сожалению, таких учащихся оказалось менее половины от их общего количества. </w:t>
      </w:r>
    </w:p>
    <w:p w:rsidR="00B77504" w:rsidRDefault="00B77504" w:rsidP="00066359">
      <w:pPr>
        <w:pStyle w:val="Default"/>
        <w:jc w:val="center"/>
        <w:rPr>
          <w:b/>
          <w:bCs/>
        </w:rPr>
      </w:pPr>
    </w:p>
    <w:p w:rsidR="00066359" w:rsidRPr="00066359" w:rsidRDefault="00B77504" w:rsidP="00B77504">
      <w:pPr>
        <w:pStyle w:val="Default"/>
      </w:pPr>
      <w:r>
        <w:rPr>
          <w:b/>
          <w:bCs/>
        </w:rPr>
        <w:t>Общий вывод:</w:t>
      </w:r>
    </w:p>
    <w:p w:rsidR="00066359" w:rsidRDefault="00066359" w:rsidP="00FE6FCA">
      <w:pPr>
        <w:pStyle w:val="Default"/>
        <w:rPr>
          <w:sz w:val="23"/>
          <w:szCs w:val="23"/>
        </w:rPr>
      </w:pPr>
      <w:r>
        <w:rPr>
          <w:sz w:val="23"/>
          <w:szCs w:val="23"/>
        </w:rPr>
        <w:t xml:space="preserve">Около четверти учащихся не справляются даже с простейшими вычислениями, </w:t>
      </w:r>
      <w:r w:rsidR="00FE6FCA">
        <w:rPr>
          <w:sz w:val="23"/>
          <w:szCs w:val="23"/>
        </w:rPr>
        <w:t xml:space="preserve">поэтому </w:t>
      </w:r>
      <w:r>
        <w:rPr>
          <w:sz w:val="23"/>
          <w:szCs w:val="23"/>
        </w:rPr>
        <w:t xml:space="preserve">успеваемость не может быть выше 60%. </w:t>
      </w:r>
      <w:r w:rsidR="00FE6FCA">
        <w:rPr>
          <w:sz w:val="23"/>
          <w:szCs w:val="23"/>
        </w:rPr>
        <w:t>К этому добавляется</w:t>
      </w:r>
      <w:r>
        <w:rPr>
          <w:sz w:val="23"/>
          <w:szCs w:val="23"/>
        </w:rPr>
        <w:t xml:space="preserve"> отсутствие ряда других необходимых навыков, </w:t>
      </w:r>
      <w:r w:rsidR="00FE6FCA">
        <w:rPr>
          <w:sz w:val="23"/>
          <w:szCs w:val="23"/>
        </w:rPr>
        <w:t xml:space="preserve">поэтому общий результат </w:t>
      </w:r>
      <w:r>
        <w:rPr>
          <w:sz w:val="23"/>
          <w:szCs w:val="23"/>
        </w:rPr>
        <w:t>общий результат</w:t>
      </w:r>
      <w:r w:rsidR="00FE6FCA">
        <w:rPr>
          <w:sz w:val="23"/>
          <w:szCs w:val="23"/>
        </w:rPr>
        <w:t xml:space="preserve"> закономерен.</w:t>
      </w:r>
    </w:p>
    <w:p w:rsidR="00F15CD4" w:rsidRDefault="00F15CD4" w:rsidP="00FE6FCA">
      <w:pPr>
        <w:pStyle w:val="Default"/>
        <w:rPr>
          <w:sz w:val="23"/>
          <w:szCs w:val="23"/>
        </w:rPr>
      </w:pPr>
    </w:p>
    <w:p w:rsidR="00F15CD4" w:rsidRDefault="00F15CD4" w:rsidP="00F15CD4">
      <w:pPr>
        <w:pStyle w:val="Default"/>
        <w:jc w:val="center"/>
        <w:rPr>
          <w:b/>
          <w:sz w:val="23"/>
          <w:szCs w:val="23"/>
        </w:rPr>
      </w:pPr>
      <w:r w:rsidRPr="00F15CD4">
        <w:rPr>
          <w:b/>
          <w:sz w:val="23"/>
          <w:szCs w:val="23"/>
        </w:rPr>
        <w:t>РЕЗУЛЬТАТЫ ВЗАИМОПРОВЕРКИ</w:t>
      </w:r>
    </w:p>
    <w:p w:rsidR="00F15CD4" w:rsidRDefault="00F15CD4" w:rsidP="00F15CD4">
      <w:pPr>
        <w:pStyle w:val="Default"/>
        <w:jc w:val="center"/>
        <w:rPr>
          <w:b/>
          <w:sz w:val="23"/>
          <w:szCs w:val="23"/>
        </w:rPr>
      </w:pPr>
    </w:p>
    <w:p w:rsidR="00F15CD4" w:rsidRDefault="00F15CD4" w:rsidP="00F15CD4">
      <w:pPr>
        <w:pStyle w:val="Default"/>
      </w:pPr>
      <w:r w:rsidRPr="00F15CD4">
        <w:rPr>
          <w:sz w:val="23"/>
          <w:szCs w:val="23"/>
        </w:rPr>
        <w:t>В</w:t>
      </w:r>
      <w:r>
        <w:rPr>
          <w:sz w:val="23"/>
          <w:szCs w:val="23"/>
        </w:rPr>
        <w:t xml:space="preserve"> соответствии с Порядком проведения взаимопроверки РДР по математике в 6 классах, утвержденном Приказом директора ИМЦ от 14.11.2019 № 119-Д была проведена взаимопроверка всех работ на уровне района. Цель проведения взаимопроверки:</w:t>
      </w:r>
      <w:r w:rsidRPr="00F15CD4">
        <w:t xml:space="preserve"> </w:t>
      </w:r>
      <w:r>
        <w:t>сравнение результатов проверки и взаимопроверки РДР по математике на районном уровне.</w:t>
      </w:r>
    </w:p>
    <w:p w:rsidR="00F15CD4" w:rsidRDefault="00F15CD4" w:rsidP="00F15CD4">
      <w:pPr>
        <w:pStyle w:val="Default"/>
        <w:rPr>
          <w:b/>
          <w:sz w:val="23"/>
          <w:szCs w:val="23"/>
        </w:rPr>
      </w:pPr>
      <w:r>
        <w:t xml:space="preserve">Анализ результатов взаимопроверки показал практически полное совпадение результатов проверки и взаимопроверки, расхождений в отметках не было, что свидетельствует об объективности проверки и хорошем уровне владения </w:t>
      </w:r>
      <w:proofErr w:type="spellStart"/>
      <w:r>
        <w:t>критериальным</w:t>
      </w:r>
      <w:proofErr w:type="spellEnd"/>
      <w:r>
        <w:t xml:space="preserve"> оцениванием. Такой результат стал возможен благодаря систематической работе методического объединения учителей математики по совместной проверке региональных и районных диагностических и предэкзаменационных работ.</w:t>
      </w:r>
    </w:p>
    <w:p w:rsidR="00F15CD4" w:rsidRPr="00F15CD4" w:rsidRDefault="00F15CD4" w:rsidP="00F15CD4">
      <w:pPr>
        <w:pStyle w:val="Default"/>
        <w:jc w:val="center"/>
        <w:rPr>
          <w:b/>
          <w:sz w:val="23"/>
          <w:szCs w:val="23"/>
        </w:rPr>
      </w:pPr>
    </w:p>
    <w:p w:rsidR="00FE6FCA" w:rsidRDefault="00FE6FCA" w:rsidP="00FE6FCA">
      <w:pPr>
        <w:pStyle w:val="Default"/>
        <w:rPr>
          <w:sz w:val="23"/>
          <w:szCs w:val="23"/>
        </w:rPr>
      </w:pPr>
    </w:p>
    <w:p w:rsidR="005D5318" w:rsidRDefault="005D5318" w:rsidP="005D5318">
      <w:pPr>
        <w:pStyle w:val="Default"/>
        <w:jc w:val="center"/>
        <w:rPr>
          <w:b/>
          <w:bCs/>
          <w:sz w:val="23"/>
          <w:szCs w:val="23"/>
        </w:rPr>
      </w:pPr>
      <w:r>
        <w:rPr>
          <w:b/>
          <w:bCs/>
          <w:sz w:val="23"/>
          <w:szCs w:val="23"/>
        </w:rPr>
        <w:t>ОБЩИЕ РЕКОМЕНДАЦИИ УЧИТЕЛЯМ МАТЕМАТИКИ</w:t>
      </w:r>
    </w:p>
    <w:p w:rsidR="005D5318" w:rsidRDefault="005D5318" w:rsidP="005D5318">
      <w:pPr>
        <w:pStyle w:val="Default"/>
        <w:jc w:val="center"/>
        <w:rPr>
          <w:sz w:val="23"/>
          <w:szCs w:val="23"/>
        </w:rPr>
      </w:pPr>
    </w:p>
    <w:p w:rsidR="005D5318" w:rsidRDefault="005D5318" w:rsidP="005D5318">
      <w:pPr>
        <w:pStyle w:val="Default"/>
        <w:spacing w:after="27"/>
        <w:rPr>
          <w:sz w:val="23"/>
          <w:szCs w:val="23"/>
        </w:rPr>
      </w:pPr>
      <w:r>
        <w:rPr>
          <w:sz w:val="23"/>
          <w:szCs w:val="23"/>
        </w:rPr>
        <w:t xml:space="preserve">1. Систематически вести работу по совершенствованию вычислительных навыков учащихся. </w:t>
      </w:r>
      <w:r w:rsidR="00CB7611">
        <w:rPr>
          <w:sz w:val="23"/>
          <w:szCs w:val="23"/>
        </w:rPr>
        <w:t xml:space="preserve">Эту работу желательно </w:t>
      </w:r>
      <w:r>
        <w:rPr>
          <w:sz w:val="23"/>
          <w:szCs w:val="23"/>
        </w:rPr>
        <w:t xml:space="preserve">разнообразить, </w:t>
      </w:r>
      <w:r w:rsidR="00CB7611">
        <w:rPr>
          <w:sz w:val="23"/>
          <w:szCs w:val="23"/>
        </w:rPr>
        <w:t>с</w:t>
      </w:r>
      <w:r>
        <w:rPr>
          <w:sz w:val="23"/>
          <w:szCs w:val="23"/>
        </w:rPr>
        <w:t>делать её увлекательной и интересной</w:t>
      </w:r>
      <w:r w:rsidR="00CB7611">
        <w:rPr>
          <w:sz w:val="23"/>
          <w:szCs w:val="23"/>
        </w:rPr>
        <w:t xml:space="preserve"> для того, чтобы она не носила характер «бездумных вычислений». С</w:t>
      </w:r>
      <w:r>
        <w:rPr>
          <w:sz w:val="23"/>
          <w:szCs w:val="23"/>
        </w:rPr>
        <w:t xml:space="preserve">амое главное – она должна проводиться непрерывно, органически входить составной частью в каждый урок, на различных его этапах. </w:t>
      </w:r>
    </w:p>
    <w:p w:rsidR="005D5318" w:rsidRDefault="005D5318" w:rsidP="005D5318">
      <w:pPr>
        <w:pStyle w:val="Default"/>
        <w:spacing w:after="27"/>
        <w:rPr>
          <w:sz w:val="23"/>
          <w:szCs w:val="23"/>
        </w:rPr>
      </w:pPr>
      <w:r>
        <w:rPr>
          <w:sz w:val="23"/>
          <w:szCs w:val="23"/>
        </w:rPr>
        <w:t xml:space="preserve">2. При решении текстовых (сюжетных) задач </w:t>
      </w:r>
      <w:r w:rsidRPr="00717E3A">
        <w:rPr>
          <w:sz w:val="23"/>
          <w:szCs w:val="23"/>
          <w:u w:val="single"/>
        </w:rPr>
        <w:t>основной</w:t>
      </w:r>
      <w:r>
        <w:rPr>
          <w:sz w:val="23"/>
          <w:szCs w:val="23"/>
        </w:rPr>
        <w:t xml:space="preserve"> акцент должен делаться </w:t>
      </w:r>
      <w:r w:rsidR="00085AB2">
        <w:rPr>
          <w:sz w:val="23"/>
          <w:szCs w:val="23"/>
        </w:rPr>
        <w:t xml:space="preserve">на </w:t>
      </w:r>
      <w:r w:rsidR="00085AB2" w:rsidRPr="00085AB2">
        <w:rPr>
          <w:sz w:val="23"/>
          <w:szCs w:val="23"/>
        </w:rPr>
        <w:t>работе с условием задачи</w:t>
      </w:r>
      <w:r w:rsidR="00085AB2">
        <w:rPr>
          <w:sz w:val="23"/>
          <w:szCs w:val="23"/>
        </w:rPr>
        <w:t>, а</w:t>
      </w:r>
      <w:r w:rsidR="00085AB2" w:rsidRPr="00085AB2">
        <w:rPr>
          <w:sz w:val="23"/>
          <w:szCs w:val="23"/>
        </w:rPr>
        <w:t xml:space="preserve"> </w:t>
      </w:r>
      <w:r>
        <w:rPr>
          <w:sz w:val="23"/>
          <w:szCs w:val="23"/>
        </w:rPr>
        <w:t>не на разучивании типов задач и правил заполнения соответствующих таблиц</w:t>
      </w:r>
      <w:r w:rsidR="00812BB9">
        <w:rPr>
          <w:sz w:val="23"/>
          <w:szCs w:val="23"/>
        </w:rPr>
        <w:t>.</w:t>
      </w:r>
      <w:r>
        <w:rPr>
          <w:sz w:val="23"/>
          <w:szCs w:val="23"/>
        </w:rPr>
        <w:t xml:space="preserve"> </w:t>
      </w:r>
      <w:r w:rsidR="00812BB9">
        <w:rPr>
          <w:sz w:val="23"/>
          <w:szCs w:val="23"/>
        </w:rPr>
        <w:t>Н</w:t>
      </w:r>
      <w:r w:rsidR="00717E3A">
        <w:rPr>
          <w:sz w:val="23"/>
          <w:szCs w:val="23"/>
        </w:rPr>
        <w:t>еобходимо</w:t>
      </w:r>
      <w:r>
        <w:rPr>
          <w:sz w:val="23"/>
          <w:szCs w:val="23"/>
        </w:rPr>
        <w:t xml:space="preserve"> учить выделять значимую информацию, содержащуюся в условии, учить сопоставлению имеющихся в ней фактов, обсуждать различные способы решения той или иной задачи, обращать внимание на полноту и точность ответа на вопрос задачи. </w:t>
      </w:r>
    </w:p>
    <w:p w:rsidR="005D5318" w:rsidRDefault="005D5318" w:rsidP="005D5318">
      <w:pPr>
        <w:pStyle w:val="Default"/>
        <w:rPr>
          <w:sz w:val="23"/>
          <w:szCs w:val="23"/>
        </w:rPr>
      </w:pPr>
      <w:r>
        <w:rPr>
          <w:sz w:val="23"/>
          <w:szCs w:val="23"/>
        </w:rPr>
        <w:t xml:space="preserve">3. Необходимо обращать внимание </w:t>
      </w:r>
      <w:r w:rsidR="00836DA4">
        <w:rPr>
          <w:sz w:val="23"/>
          <w:szCs w:val="23"/>
        </w:rPr>
        <w:t xml:space="preserve">учащихся </w:t>
      </w:r>
      <w:r>
        <w:rPr>
          <w:sz w:val="23"/>
          <w:szCs w:val="23"/>
        </w:rPr>
        <w:t>на точность и полноту пояснений и обоснований при решении каждой конкретной задачи</w:t>
      </w:r>
      <w:r w:rsidR="00836DA4">
        <w:rPr>
          <w:sz w:val="23"/>
          <w:szCs w:val="23"/>
        </w:rPr>
        <w:t>,</w:t>
      </w:r>
      <w:r>
        <w:rPr>
          <w:sz w:val="23"/>
          <w:szCs w:val="23"/>
        </w:rPr>
        <w:t xml:space="preserve"> не </w:t>
      </w:r>
      <w:r w:rsidR="00836DA4">
        <w:rPr>
          <w:sz w:val="23"/>
          <w:szCs w:val="23"/>
        </w:rPr>
        <w:t>пытаясь</w:t>
      </w:r>
      <w:r>
        <w:rPr>
          <w:sz w:val="23"/>
          <w:szCs w:val="23"/>
        </w:rPr>
        <w:t xml:space="preserve"> «сэкономить» на этом время. </w:t>
      </w:r>
      <w:bookmarkStart w:id="0" w:name="_GoBack"/>
      <w:bookmarkEnd w:id="0"/>
    </w:p>
    <w:p w:rsidR="00396A73" w:rsidRDefault="00396A73" w:rsidP="005D5318">
      <w:pPr>
        <w:pStyle w:val="Default"/>
        <w:rPr>
          <w:sz w:val="23"/>
          <w:szCs w:val="23"/>
        </w:rPr>
      </w:pPr>
    </w:p>
    <w:p w:rsidR="00396A73" w:rsidRDefault="00396A73" w:rsidP="005D5318">
      <w:pPr>
        <w:pStyle w:val="Default"/>
        <w:rPr>
          <w:sz w:val="23"/>
          <w:szCs w:val="23"/>
        </w:rPr>
      </w:pPr>
    </w:p>
    <w:p w:rsidR="00396A73" w:rsidRDefault="00396A73" w:rsidP="005D5318">
      <w:pPr>
        <w:pStyle w:val="Default"/>
        <w:rPr>
          <w:sz w:val="23"/>
          <w:szCs w:val="23"/>
        </w:rPr>
      </w:pPr>
      <w:r>
        <w:rPr>
          <w:sz w:val="23"/>
          <w:szCs w:val="23"/>
        </w:rPr>
        <w:t xml:space="preserve">Районный </w:t>
      </w:r>
      <w:proofErr w:type="gramStart"/>
      <w:r>
        <w:rPr>
          <w:sz w:val="23"/>
          <w:szCs w:val="23"/>
        </w:rPr>
        <w:t>методист:</w:t>
      </w:r>
      <w:r>
        <w:rPr>
          <w:sz w:val="23"/>
          <w:szCs w:val="23"/>
        </w:rPr>
        <w:tab/>
      </w:r>
      <w:proofErr w:type="gramEnd"/>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spellStart"/>
      <w:r>
        <w:rPr>
          <w:sz w:val="23"/>
          <w:szCs w:val="23"/>
        </w:rPr>
        <w:t>М.А.Бавыкина</w:t>
      </w:r>
      <w:proofErr w:type="spellEnd"/>
    </w:p>
    <w:p w:rsidR="00066359" w:rsidRPr="00BB7BD6" w:rsidRDefault="00066359" w:rsidP="00066359">
      <w:pPr>
        <w:pStyle w:val="Default"/>
      </w:pPr>
    </w:p>
    <w:sectPr w:rsidR="00066359" w:rsidRPr="00BB7BD6" w:rsidSect="00205B3B">
      <w:footerReference w:type="default" r:id="rId8"/>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D4" w:rsidRDefault="00F15CD4" w:rsidP="00D32519">
      <w:pPr>
        <w:spacing w:after="0" w:line="240" w:lineRule="auto"/>
      </w:pPr>
      <w:r>
        <w:separator/>
      </w:r>
    </w:p>
  </w:endnote>
  <w:endnote w:type="continuationSeparator" w:id="0">
    <w:p w:rsidR="00F15CD4" w:rsidRDefault="00F15CD4" w:rsidP="00D3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483400"/>
      <w:docPartObj>
        <w:docPartGallery w:val="Page Numbers (Bottom of Page)"/>
        <w:docPartUnique/>
      </w:docPartObj>
    </w:sdtPr>
    <w:sdtContent>
      <w:p w:rsidR="00F15CD4" w:rsidRDefault="00F15CD4">
        <w:pPr>
          <w:pStyle w:val="a9"/>
        </w:pPr>
        <w:r>
          <w:rPr>
            <w:rFonts w:asciiTheme="majorHAnsi" w:eastAsiaTheme="majorEastAsia" w:hAnsiTheme="majorHAnsi" w:cstheme="majorBidi"/>
            <w:noProof/>
            <w:sz w:val="28"/>
            <w:szCs w:val="28"/>
            <w:lang w:eastAsia="ru-RU"/>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15CD4" w:rsidRDefault="00F15CD4">
                              <w:pPr>
                                <w:pStyle w:val="a9"/>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396A73" w:rsidRPr="00396A73">
                                <w:rPr>
                                  <w:noProof/>
                                  <w:sz w:val="28"/>
                                  <w:szCs w:val="28"/>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" filled="f" fillcolor="#5c83b4" stroked="f" strokecolor="#737373">
                  <v:textbox>
                    <w:txbxContent>
                      <w:p w:rsidR="00F15CD4" w:rsidRDefault="00F15CD4">
                        <w:pPr>
                          <w:pStyle w:val="a9"/>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396A73" w:rsidRPr="00396A73">
                          <w:rPr>
                            <w:noProof/>
                            <w:sz w:val="28"/>
                            <w:szCs w:val="28"/>
                          </w:rPr>
                          <w:t>6</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D4" w:rsidRDefault="00F15CD4" w:rsidP="00D32519">
      <w:pPr>
        <w:spacing w:after="0" w:line="240" w:lineRule="auto"/>
      </w:pPr>
      <w:r>
        <w:separator/>
      </w:r>
    </w:p>
  </w:footnote>
  <w:footnote w:type="continuationSeparator" w:id="0">
    <w:p w:rsidR="00F15CD4" w:rsidRDefault="00F15CD4" w:rsidP="00D32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B13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2DF6C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19"/>
    <w:rsid w:val="00013DAF"/>
    <w:rsid w:val="000350A8"/>
    <w:rsid w:val="00056646"/>
    <w:rsid w:val="00066359"/>
    <w:rsid w:val="00085AB2"/>
    <w:rsid w:val="00086A6C"/>
    <w:rsid w:val="000A4079"/>
    <w:rsid w:val="000C333A"/>
    <w:rsid w:val="000D3604"/>
    <w:rsid w:val="000E1317"/>
    <w:rsid w:val="00151CC0"/>
    <w:rsid w:val="00166AA0"/>
    <w:rsid w:val="001C7658"/>
    <w:rsid w:val="001E01D9"/>
    <w:rsid w:val="001F57EC"/>
    <w:rsid w:val="001F6DE0"/>
    <w:rsid w:val="00205B3B"/>
    <w:rsid w:val="00221F8B"/>
    <w:rsid w:val="00251054"/>
    <w:rsid w:val="0026369D"/>
    <w:rsid w:val="002705D9"/>
    <w:rsid w:val="0029141E"/>
    <w:rsid w:val="0029763F"/>
    <w:rsid w:val="002C589D"/>
    <w:rsid w:val="002E4318"/>
    <w:rsid w:val="003070D1"/>
    <w:rsid w:val="003377C5"/>
    <w:rsid w:val="00362DE0"/>
    <w:rsid w:val="00367A5E"/>
    <w:rsid w:val="00396A73"/>
    <w:rsid w:val="003B4BAB"/>
    <w:rsid w:val="003B71C4"/>
    <w:rsid w:val="0042170E"/>
    <w:rsid w:val="004360AC"/>
    <w:rsid w:val="0048736A"/>
    <w:rsid w:val="004905C2"/>
    <w:rsid w:val="004C5590"/>
    <w:rsid w:val="004D0400"/>
    <w:rsid w:val="004D598A"/>
    <w:rsid w:val="004F02DF"/>
    <w:rsid w:val="00532352"/>
    <w:rsid w:val="00570BAE"/>
    <w:rsid w:val="005D5318"/>
    <w:rsid w:val="005F54BB"/>
    <w:rsid w:val="00633E50"/>
    <w:rsid w:val="00643F16"/>
    <w:rsid w:val="00672F28"/>
    <w:rsid w:val="00691410"/>
    <w:rsid w:val="00692810"/>
    <w:rsid w:val="006E2B77"/>
    <w:rsid w:val="00717E3A"/>
    <w:rsid w:val="007D5AC8"/>
    <w:rsid w:val="00812BB9"/>
    <w:rsid w:val="00817176"/>
    <w:rsid w:val="008233E2"/>
    <w:rsid w:val="00826520"/>
    <w:rsid w:val="00835139"/>
    <w:rsid w:val="00836DA4"/>
    <w:rsid w:val="0084073B"/>
    <w:rsid w:val="00842544"/>
    <w:rsid w:val="008A1298"/>
    <w:rsid w:val="008D4FCC"/>
    <w:rsid w:val="0090458D"/>
    <w:rsid w:val="00931CFA"/>
    <w:rsid w:val="00942504"/>
    <w:rsid w:val="00993043"/>
    <w:rsid w:val="009B75A8"/>
    <w:rsid w:val="00A02EC7"/>
    <w:rsid w:val="00A61448"/>
    <w:rsid w:val="00A65697"/>
    <w:rsid w:val="00A83D0C"/>
    <w:rsid w:val="00A9215F"/>
    <w:rsid w:val="00A961A7"/>
    <w:rsid w:val="00AF0B7D"/>
    <w:rsid w:val="00B06DED"/>
    <w:rsid w:val="00B75F76"/>
    <w:rsid w:val="00B77504"/>
    <w:rsid w:val="00BB5D16"/>
    <w:rsid w:val="00BB7BD6"/>
    <w:rsid w:val="00C16AF1"/>
    <w:rsid w:val="00CA3154"/>
    <w:rsid w:val="00CA7922"/>
    <w:rsid w:val="00CB7611"/>
    <w:rsid w:val="00D01304"/>
    <w:rsid w:val="00D13077"/>
    <w:rsid w:val="00D2526E"/>
    <w:rsid w:val="00D32519"/>
    <w:rsid w:val="00D36A14"/>
    <w:rsid w:val="00D74832"/>
    <w:rsid w:val="00DB1E58"/>
    <w:rsid w:val="00DE39B7"/>
    <w:rsid w:val="00DF0DF0"/>
    <w:rsid w:val="00E27E3A"/>
    <w:rsid w:val="00E44215"/>
    <w:rsid w:val="00EA0529"/>
    <w:rsid w:val="00EB07E6"/>
    <w:rsid w:val="00EC272C"/>
    <w:rsid w:val="00ED7259"/>
    <w:rsid w:val="00EE2B5A"/>
    <w:rsid w:val="00F15CD4"/>
    <w:rsid w:val="00F53C56"/>
    <w:rsid w:val="00F81DB3"/>
    <w:rsid w:val="00F970AF"/>
    <w:rsid w:val="00FA4FEB"/>
    <w:rsid w:val="00FC1266"/>
    <w:rsid w:val="00FD06E9"/>
    <w:rsid w:val="00FE271F"/>
    <w:rsid w:val="00FE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E541A9-1570-46D4-96D3-978786AD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7D"/>
  </w:style>
  <w:style w:type="paragraph" w:styleId="1">
    <w:name w:val="heading 1"/>
    <w:next w:val="a"/>
    <w:link w:val="10"/>
    <w:uiPriority w:val="9"/>
    <w:unhideWhenUsed/>
    <w:qFormat/>
    <w:rsid w:val="00643F16"/>
    <w:pPr>
      <w:keepNext/>
      <w:keepLines/>
      <w:spacing w:after="62"/>
      <w:ind w:left="10" w:hanging="10"/>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643F16"/>
    <w:pPr>
      <w:keepNext/>
      <w:keepLines/>
      <w:spacing w:after="136"/>
      <w:ind w:left="10"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32519"/>
    <w:pPr>
      <w:spacing w:after="0" w:line="284" w:lineRule="auto"/>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D32519"/>
    <w:rPr>
      <w:rFonts w:ascii="Calibri" w:eastAsia="Calibri" w:hAnsi="Calibri" w:cs="Calibri"/>
      <w:color w:val="000000"/>
      <w:sz w:val="20"/>
      <w:lang w:eastAsia="ru-RU"/>
    </w:rPr>
  </w:style>
  <w:style w:type="character" w:customStyle="1" w:styleId="footnotemark">
    <w:name w:val="footnote mark"/>
    <w:hidden/>
    <w:rsid w:val="00D32519"/>
    <w:rPr>
      <w:rFonts w:ascii="Calibri" w:eastAsia="Calibri" w:hAnsi="Calibri" w:cs="Calibri"/>
      <w:color w:val="000000"/>
      <w:sz w:val="20"/>
      <w:vertAlign w:val="superscript"/>
    </w:rPr>
  </w:style>
  <w:style w:type="table" w:customStyle="1" w:styleId="TableGrid">
    <w:name w:val="TableGrid"/>
    <w:rsid w:val="00D3251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note text"/>
    <w:basedOn w:val="a"/>
    <w:link w:val="a4"/>
    <w:uiPriority w:val="99"/>
    <w:semiHidden/>
    <w:unhideWhenUsed/>
    <w:rsid w:val="00826520"/>
    <w:pPr>
      <w:spacing w:after="0" w:line="240" w:lineRule="auto"/>
    </w:pPr>
    <w:rPr>
      <w:sz w:val="20"/>
      <w:szCs w:val="20"/>
    </w:rPr>
  </w:style>
  <w:style w:type="character" w:customStyle="1" w:styleId="a4">
    <w:name w:val="Текст сноски Знак"/>
    <w:basedOn w:val="a0"/>
    <w:link w:val="a3"/>
    <w:uiPriority w:val="99"/>
    <w:semiHidden/>
    <w:rsid w:val="00826520"/>
    <w:rPr>
      <w:sz w:val="20"/>
      <w:szCs w:val="20"/>
    </w:rPr>
  </w:style>
  <w:style w:type="paragraph" w:styleId="a5">
    <w:name w:val="Title"/>
    <w:basedOn w:val="a"/>
    <w:next w:val="a"/>
    <w:link w:val="a6"/>
    <w:uiPriority w:val="10"/>
    <w:qFormat/>
    <w:rsid w:val="00367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367A5E"/>
    <w:rPr>
      <w:rFonts w:asciiTheme="majorHAnsi" w:eastAsiaTheme="majorEastAsia" w:hAnsiTheme="majorHAnsi" w:cstheme="majorBidi"/>
      <w:spacing w:val="-10"/>
      <w:kern w:val="28"/>
      <w:sz w:val="56"/>
      <w:szCs w:val="56"/>
    </w:rPr>
  </w:style>
  <w:style w:type="paragraph" w:styleId="a7">
    <w:name w:val="header"/>
    <w:basedOn w:val="a"/>
    <w:link w:val="a8"/>
    <w:uiPriority w:val="99"/>
    <w:unhideWhenUsed/>
    <w:rsid w:val="00CA31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3154"/>
  </w:style>
  <w:style w:type="paragraph" w:styleId="a9">
    <w:name w:val="footer"/>
    <w:basedOn w:val="a"/>
    <w:link w:val="aa"/>
    <w:uiPriority w:val="99"/>
    <w:unhideWhenUsed/>
    <w:rsid w:val="00CA31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3154"/>
  </w:style>
  <w:style w:type="character" w:customStyle="1" w:styleId="10">
    <w:name w:val="Заголовок 1 Знак"/>
    <w:basedOn w:val="a0"/>
    <w:link w:val="1"/>
    <w:uiPriority w:val="9"/>
    <w:rsid w:val="00643F16"/>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643F16"/>
    <w:rPr>
      <w:rFonts w:ascii="Times New Roman" w:eastAsia="Times New Roman" w:hAnsi="Times New Roman" w:cs="Times New Roman"/>
      <w:b/>
      <w:color w:val="000000"/>
      <w:sz w:val="28"/>
      <w:lang w:eastAsia="ru-RU"/>
    </w:rPr>
  </w:style>
  <w:style w:type="table" w:styleId="ab">
    <w:name w:val="Table Grid"/>
    <w:basedOn w:val="a1"/>
    <w:uiPriority w:val="39"/>
    <w:rsid w:val="0030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DE0"/>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1F6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464">
      <w:bodyDiv w:val="1"/>
      <w:marLeft w:val="0"/>
      <w:marRight w:val="0"/>
      <w:marTop w:val="0"/>
      <w:marBottom w:val="0"/>
      <w:divBdr>
        <w:top w:val="none" w:sz="0" w:space="0" w:color="auto"/>
        <w:left w:val="none" w:sz="0" w:space="0" w:color="auto"/>
        <w:bottom w:val="none" w:sz="0" w:space="0" w:color="auto"/>
        <w:right w:val="none" w:sz="0" w:space="0" w:color="auto"/>
      </w:divBdr>
    </w:div>
    <w:div w:id="61299275">
      <w:bodyDiv w:val="1"/>
      <w:marLeft w:val="0"/>
      <w:marRight w:val="0"/>
      <w:marTop w:val="0"/>
      <w:marBottom w:val="0"/>
      <w:divBdr>
        <w:top w:val="none" w:sz="0" w:space="0" w:color="auto"/>
        <w:left w:val="none" w:sz="0" w:space="0" w:color="auto"/>
        <w:bottom w:val="none" w:sz="0" w:space="0" w:color="auto"/>
        <w:right w:val="none" w:sz="0" w:space="0" w:color="auto"/>
      </w:divBdr>
    </w:div>
    <w:div w:id="162353945">
      <w:bodyDiv w:val="1"/>
      <w:marLeft w:val="0"/>
      <w:marRight w:val="0"/>
      <w:marTop w:val="0"/>
      <w:marBottom w:val="0"/>
      <w:divBdr>
        <w:top w:val="none" w:sz="0" w:space="0" w:color="auto"/>
        <w:left w:val="none" w:sz="0" w:space="0" w:color="auto"/>
        <w:bottom w:val="none" w:sz="0" w:space="0" w:color="auto"/>
        <w:right w:val="none" w:sz="0" w:space="0" w:color="auto"/>
      </w:divBdr>
    </w:div>
    <w:div w:id="330137540">
      <w:bodyDiv w:val="1"/>
      <w:marLeft w:val="0"/>
      <w:marRight w:val="0"/>
      <w:marTop w:val="0"/>
      <w:marBottom w:val="0"/>
      <w:divBdr>
        <w:top w:val="none" w:sz="0" w:space="0" w:color="auto"/>
        <w:left w:val="none" w:sz="0" w:space="0" w:color="auto"/>
        <w:bottom w:val="none" w:sz="0" w:space="0" w:color="auto"/>
        <w:right w:val="none" w:sz="0" w:space="0" w:color="auto"/>
      </w:divBdr>
    </w:div>
    <w:div w:id="428475101">
      <w:bodyDiv w:val="1"/>
      <w:marLeft w:val="0"/>
      <w:marRight w:val="0"/>
      <w:marTop w:val="0"/>
      <w:marBottom w:val="0"/>
      <w:divBdr>
        <w:top w:val="none" w:sz="0" w:space="0" w:color="auto"/>
        <w:left w:val="none" w:sz="0" w:space="0" w:color="auto"/>
        <w:bottom w:val="none" w:sz="0" w:space="0" w:color="auto"/>
        <w:right w:val="none" w:sz="0" w:space="0" w:color="auto"/>
      </w:divBdr>
    </w:div>
    <w:div w:id="492721140">
      <w:bodyDiv w:val="1"/>
      <w:marLeft w:val="0"/>
      <w:marRight w:val="0"/>
      <w:marTop w:val="0"/>
      <w:marBottom w:val="0"/>
      <w:divBdr>
        <w:top w:val="none" w:sz="0" w:space="0" w:color="auto"/>
        <w:left w:val="none" w:sz="0" w:space="0" w:color="auto"/>
        <w:bottom w:val="none" w:sz="0" w:space="0" w:color="auto"/>
        <w:right w:val="none" w:sz="0" w:space="0" w:color="auto"/>
      </w:divBdr>
    </w:div>
    <w:div w:id="689448663">
      <w:bodyDiv w:val="1"/>
      <w:marLeft w:val="0"/>
      <w:marRight w:val="0"/>
      <w:marTop w:val="0"/>
      <w:marBottom w:val="0"/>
      <w:divBdr>
        <w:top w:val="none" w:sz="0" w:space="0" w:color="auto"/>
        <w:left w:val="none" w:sz="0" w:space="0" w:color="auto"/>
        <w:bottom w:val="none" w:sz="0" w:space="0" w:color="auto"/>
        <w:right w:val="none" w:sz="0" w:space="0" w:color="auto"/>
      </w:divBdr>
    </w:div>
    <w:div w:id="725224155">
      <w:bodyDiv w:val="1"/>
      <w:marLeft w:val="0"/>
      <w:marRight w:val="0"/>
      <w:marTop w:val="0"/>
      <w:marBottom w:val="0"/>
      <w:divBdr>
        <w:top w:val="none" w:sz="0" w:space="0" w:color="auto"/>
        <w:left w:val="none" w:sz="0" w:space="0" w:color="auto"/>
        <w:bottom w:val="none" w:sz="0" w:space="0" w:color="auto"/>
        <w:right w:val="none" w:sz="0" w:space="0" w:color="auto"/>
      </w:divBdr>
    </w:div>
    <w:div w:id="822624979">
      <w:bodyDiv w:val="1"/>
      <w:marLeft w:val="0"/>
      <w:marRight w:val="0"/>
      <w:marTop w:val="0"/>
      <w:marBottom w:val="0"/>
      <w:divBdr>
        <w:top w:val="none" w:sz="0" w:space="0" w:color="auto"/>
        <w:left w:val="none" w:sz="0" w:space="0" w:color="auto"/>
        <w:bottom w:val="none" w:sz="0" w:space="0" w:color="auto"/>
        <w:right w:val="none" w:sz="0" w:space="0" w:color="auto"/>
      </w:divBdr>
    </w:div>
    <w:div w:id="860124883">
      <w:bodyDiv w:val="1"/>
      <w:marLeft w:val="0"/>
      <w:marRight w:val="0"/>
      <w:marTop w:val="0"/>
      <w:marBottom w:val="0"/>
      <w:divBdr>
        <w:top w:val="none" w:sz="0" w:space="0" w:color="auto"/>
        <w:left w:val="none" w:sz="0" w:space="0" w:color="auto"/>
        <w:bottom w:val="none" w:sz="0" w:space="0" w:color="auto"/>
        <w:right w:val="none" w:sz="0" w:space="0" w:color="auto"/>
      </w:divBdr>
    </w:div>
    <w:div w:id="1162964341">
      <w:bodyDiv w:val="1"/>
      <w:marLeft w:val="0"/>
      <w:marRight w:val="0"/>
      <w:marTop w:val="0"/>
      <w:marBottom w:val="0"/>
      <w:divBdr>
        <w:top w:val="none" w:sz="0" w:space="0" w:color="auto"/>
        <w:left w:val="none" w:sz="0" w:space="0" w:color="auto"/>
        <w:bottom w:val="none" w:sz="0" w:space="0" w:color="auto"/>
        <w:right w:val="none" w:sz="0" w:space="0" w:color="auto"/>
      </w:divBdr>
    </w:div>
    <w:div w:id="1250310305">
      <w:bodyDiv w:val="1"/>
      <w:marLeft w:val="0"/>
      <w:marRight w:val="0"/>
      <w:marTop w:val="0"/>
      <w:marBottom w:val="0"/>
      <w:divBdr>
        <w:top w:val="none" w:sz="0" w:space="0" w:color="auto"/>
        <w:left w:val="none" w:sz="0" w:space="0" w:color="auto"/>
        <w:bottom w:val="none" w:sz="0" w:space="0" w:color="auto"/>
        <w:right w:val="none" w:sz="0" w:space="0" w:color="auto"/>
      </w:divBdr>
    </w:div>
    <w:div w:id="1601795628">
      <w:bodyDiv w:val="1"/>
      <w:marLeft w:val="0"/>
      <w:marRight w:val="0"/>
      <w:marTop w:val="0"/>
      <w:marBottom w:val="0"/>
      <w:divBdr>
        <w:top w:val="none" w:sz="0" w:space="0" w:color="auto"/>
        <w:left w:val="none" w:sz="0" w:space="0" w:color="auto"/>
        <w:bottom w:val="none" w:sz="0" w:space="0" w:color="auto"/>
        <w:right w:val="none" w:sz="0" w:space="0" w:color="auto"/>
      </w:divBdr>
    </w:div>
    <w:div w:id="17812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Кималова А.А.</dc:creator>
  <cp:keywords/>
  <dc:description/>
  <cp:lastModifiedBy>Filatova T.P.</cp:lastModifiedBy>
  <cp:revision>3</cp:revision>
  <dcterms:created xsi:type="dcterms:W3CDTF">2020-01-13T07:18:00Z</dcterms:created>
  <dcterms:modified xsi:type="dcterms:W3CDTF">2020-01-15T11:40:00Z</dcterms:modified>
</cp:coreProperties>
</file>